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05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057"/>
      </w:tblGrid>
      <w:tr w:rsidR="00C223A4" w:rsidRPr="00CD7E75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23A4" w:rsidRPr="00CD7E75" w:rsidRDefault="00C223A4" w:rsidP="00DD3045">
            <w:pPr>
              <w:snapToGrid w:val="0"/>
              <w:spacing w:after="0" w:line="240" w:lineRule="auto"/>
              <w:rPr>
                <w:rFonts w:eastAsia="Calibri"/>
              </w:rPr>
            </w:pPr>
            <w:r w:rsidRPr="00CD7E75">
              <w:rPr>
                <w:rFonts w:eastAsia="Calibri"/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59F9B035" wp14:editId="5AE9CF52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740410" cy="443865"/>
                  <wp:effectExtent l="0" t="0" r="2540" b="0"/>
                  <wp:wrapNone/>
                  <wp:docPr id="3" name="Obraz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0410" cy="4438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C223A4" w:rsidRPr="00CD7E75" w:rsidRDefault="00C223A4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hd w:val="clear" w:color="auto" w:fill="FFFFFF"/>
              </w:rPr>
            </w:pPr>
            <w:r w:rsidRPr="00CD7E75">
              <w:rPr>
                <w:rFonts w:ascii="Arial" w:eastAsia="Calibri" w:hAnsi="Arial" w:cs="Arial"/>
                <w:b/>
                <w:bCs/>
                <w:szCs w:val="20"/>
              </w:rPr>
              <w:t>Urząd Skarbowy we Włoszczowie</w:t>
            </w:r>
          </w:p>
          <w:p w:rsidR="00C223A4" w:rsidRPr="00CD7E75" w:rsidRDefault="00C223A4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  <w:r w:rsidRPr="00CD7E75">
              <w:rPr>
                <w:rFonts w:ascii="Arial" w:eastAsia="Calibri" w:hAnsi="Arial" w:cs="Arial"/>
                <w:shd w:val="clear" w:color="auto" w:fill="FFFFFF"/>
              </w:rPr>
              <w:t>Karta informacyjna</w:t>
            </w:r>
          </w:p>
        </w:tc>
        <w:tc>
          <w:tcPr>
            <w:tcW w:w="2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223A4" w:rsidRPr="00CD7E75" w:rsidRDefault="00C223A4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</w:p>
          <w:p w:rsidR="00C223A4" w:rsidRPr="00CD7E75" w:rsidRDefault="00C223A4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CD7E75">
              <w:rPr>
                <w:rFonts w:ascii="Arial" w:eastAsia="Calibri" w:hAnsi="Arial" w:cs="Arial"/>
                <w:b/>
                <w:sz w:val="24"/>
                <w:szCs w:val="24"/>
              </w:rPr>
              <w:t>KI-003/3</w:t>
            </w:r>
          </w:p>
        </w:tc>
      </w:tr>
      <w:tr w:rsidR="00C223A4" w:rsidRPr="00CD7E75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223A4" w:rsidRPr="00CD7E75" w:rsidRDefault="00C223A4" w:rsidP="00DD3045">
            <w:pPr>
              <w:snapToGrid w:val="0"/>
              <w:spacing w:after="0" w:line="240" w:lineRule="auto"/>
              <w:rPr>
                <w:rFonts w:eastAsia="Calibri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C223A4" w:rsidRPr="00CD7E75" w:rsidRDefault="00C223A4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C223A4" w:rsidRPr="00CD7E75" w:rsidRDefault="00C223A4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CD7E75">
              <w:rPr>
                <w:rFonts w:ascii="Arial" w:eastAsia="Arial" w:hAnsi="Arial" w:cs="Arial"/>
                <w:b/>
                <w:bCs/>
                <w:color w:val="000000"/>
              </w:rPr>
              <w:t xml:space="preserve"> </w:t>
            </w:r>
            <w:r w:rsidRPr="00CD7E75">
              <w:rPr>
                <w:rFonts w:ascii="Arial" w:eastAsia="Calibri" w:hAnsi="Arial" w:cs="Arial"/>
                <w:b/>
                <w:bCs/>
                <w:color w:val="000000"/>
              </w:rPr>
              <w:t>Rozliczenie przychodów z odpłatnego zbycia nieruchomości przed upływem 5 lat                       od daty nabycia</w:t>
            </w:r>
          </w:p>
        </w:tc>
        <w:tc>
          <w:tcPr>
            <w:tcW w:w="2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223A4" w:rsidRPr="00CD7E75" w:rsidRDefault="00C223A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C223A4" w:rsidRPr="00CD7E75" w:rsidRDefault="00C223A4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sz w:val="20"/>
                <w:szCs w:val="20"/>
              </w:rPr>
              <w:t xml:space="preserve">Obowiązuje od </w:t>
            </w:r>
          </w:p>
          <w:p w:rsidR="00C223A4" w:rsidRPr="00CD7E75" w:rsidRDefault="00C223A4" w:rsidP="00DD3045">
            <w:pPr>
              <w:spacing w:after="0" w:line="240" w:lineRule="auto"/>
              <w:jc w:val="center"/>
              <w:rPr>
                <w:rFonts w:eastAsia="Calibri"/>
              </w:rPr>
            </w:pPr>
            <w:r w:rsidRPr="00CD7E75">
              <w:rPr>
                <w:rFonts w:ascii="Arial" w:eastAsia="Calibri" w:hAnsi="Arial" w:cs="Arial"/>
                <w:sz w:val="20"/>
                <w:szCs w:val="20"/>
              </w:rPr>
              <w:t>13.09.2021 r.</w:t>
            </w:r>
          </w:p>
        </w:tc>
      </w:tr>
    </w:tbl>
    <w:p w:rsidR="00C223A4" w:rsidRPr="00CD7E75" w:rsidRDefault="00C223A4" w:rsidP="00C223A4">
      <w:pPr>
        <w:spacing w:after="0" w:line="240" w:lineRule="auto"/>
        <w:jc w:val="both"/>
        <w:rPr>
          <w:rFonts w:eastAsia="Calibri"/>
        </w:rPr>
      </w:pPr>
    </w:p>
    <w:p w:rsidR="00C223A4" w:rsidRPr="00CD7E75" w:rsidRDefault="00C223A4" w:rsidP="00C223A4">
      <w:pPr>
        <w:spacing w:after="0" w:line="240" w:lineRule="auto"/>
        <w:jc w:val="both"/>
        <w:rPr>
          <w:rFonts w:ascii="Arial" w:eastAsia="Calibri" w:hAnsi="Arial" w:cs="Arial"/>
          <w:bCs/>
          <w:color w:val="FF0000"/>
          <w:sz w:val="20"/>
          <w:szCs w:val="20"/>
        </w:rPr>
      </w:pPr>
      <w:r w:rsidRPr="00CD7E75">
        <w:rPr>
          <w:rFonts w:ascii="Arial" w:eastAsia="Calibri" w:hAnsi="Arial" w:cs="Arial"/>
          <w:color w:val="FF0000"/>
          <w:sz w:val="20"/>
          <w:szCs w:val="20"/>
        </w:rPr>
        <w:t>Z</w:t>
      </w:r>
      <w:r w:rsidRPr="00CD7E75">
        <w:rPr>
          <w:rFonts w:ascii="Arial" w:eastAsia="Calibri" w:hAnsi="Arial" w:cs="Arial"/>
          <w:bCs/>
          <w:color w:val="FF0000"/>
          <w:sz w:val="20"/>
          <w:szCs w:val="20"/>
        </w:rPr>
        <w:t>achęcamy do korzystania z usług Portalu Podatkowego, w którym znajdują się informacje dotyczące poszczególnych podatków oraz formularze deklaracji interaktywnych (w zakładce e-Deklaracje), które mogą być składane za pomocą środków komunikacji elektronicznej.</w:t>
      </w:r>
    </w:p>
    <w:p w:rsidR="00C223A4" w:rsidRPr="00CD7E75" w:rsidRDefault="00C223A4" w:rsidP="00C223A4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CD7E75">
        <w:rPr>
          <w:rFonts w:ascii="Arial" w:eastAsia="Calibri" w:hAnsi="Arial" w:cs="Arial"/>
          <w:bCs/>
          <w:color w:val="FF0000"/>
          <w:sz w:val="20"/>
          <w:szCs w:val="20"/>
        </w:rPr>
        <w:t xml:space="preserve">Adres strony: </w:t>
      </w:r>
      <w:hyperlink r:id="rId6" w:history="1">
        <w:r w:rsidRPr="00CD7E75">
          <w:rPr>
            <w:rFonts w:ascii="Arial" w:eastAsia="Calibri" w:hAnsi="Arial" w:cs="Arial"/>
            <w:bCs/>
            <w:color w:val="0000FF"/>
            <w:sz w:val="20"/>
            <w:szCs w:val="20"/>
            <w:u w:val="single"/>
          </w:rPr>
          <w:t>www.podatki.gov.pl</w:t>
        </w:r>
      </w:hyperlink>
    </w:p>
    <w:p w:rsidR="00C223A4" w:rsidRPr="00CD7E75" w:rsidRDefault="00C223A4" w:rsidP="00C223A4">
      <w:pPr>
        <w:spacing w:after="0" w:line="240" w:lineRule="auto"/>
        <w:jc w:val="both"/>
        <w:rPr>
          <w:rFonts w:eastAsia="Calibri"/>
        </w:rPr>
      </w:pPr>
    </w:p>
    <w:tbl>
      <w:tblPr>
        <w:tblW w:w="9721" w:type="dxa"/>
        <w:tblInd w:w="-90" w:type="dxa"/>
        <w:tblLayout w:type="fixed"/>
        <w:tblLook w:val="0000" w:firstRow="0" w:lastRow="0" w:firstColumn="0" w:lastColumn="0" w:noHBand="0" w:noVBand="0"/>
      </w:tblPr>
      <w:tblGrid>
        <w:gridCol w:w="2466"/>
        <w:gridCol w:w="7255"/>
      </w:tblGrid>
      <w:tr w:rsidR="00C223A4" w:rsidRPr="00CD7E75" w:rsidTr="00DD3045">
        <w:trPr>
          <w:trHeight w:val="255"/>
        </w:trPr>
        <w:tc>
          <w:tcPr>
            <w:tcW w:w="2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</w:tcPr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b/>
                <w:sz w:val="20"/>
                <w:szCs w:val="20"/>
              </w:rPr>
              <w:t>Co chcę załatwić?</w:t>
            </w: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2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bCs/>
                <w:color w:val="000000"/>
                <w:sz w:val="20"/>
                <w:szCs w:val="20"/>
              </w:rPr>
              <w:t xml:space="preserve">Rozliczyć przychód z odpłatnego zbycia nieruchomości przed upływem 5 lat od daty jej nabycia. </w:t>
            </w: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C223A4" w:rsidRPr="00CD7E75" w:rsidTr="00DD3045">
        <w:trPr>
          <w:trHeight w:val="255"/>
        </w:trPr>
        <w:tc>
          <w:tcPr>
            <w:tcW w:w="2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</w:tcPr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b/>
                <w:sz w:val="20"/>
                <w:szCs w:val="20"/>
              </w:rPr>
              <w:t>Kogo dotyczy?</w:t>
            </w: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2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C223A4" w:rsidRPr="00CD7E75" w:rsidRDefault="00C223A4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sz w:val="20"/>
                <w:szCs w:val="20"/>
              </w:rPr>
              <w:t>Każdego klienta urzędu, który uzyskał przychód z odpłatnego zbycia nieruchomości lub ich części oraz udziału w nieruchomości, spółdzielczego własnościowego prawa do lokalu mieszkalnego lub użytkowego oraz prawa do domu jednorodzinnego w spółdzielni mieszkaniowej, prawa wieczystego użytkowania gruntów, jeżeli odpłatne zbycie nie następuje w wykonaniu działalności gospodarczej i zostało dokonane przed upływem 5 lat, licząc od końca roku kalendarzowego, w którym nastąpiło nabycie lub wybudowanie.</w:t>
            </w:r>
          </w:p>
          <w:p w:rsidR="00C223A4" w:rsidRPr="00CD7E75" w:rsidRDefault="00C223A4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C223A4" w:rsidRPr="00CD7E75" w:rsidTr="00DD3045">
        <w:trPr>
          <w:trHeight w:val="712"/>
        </w:trPr>
        <w:tc>
          <w:tcPr>
            <w:tcW w:w="2466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2F2F2"/>
          </w:tcPr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b/>
                <w:sz w:val="20"/>
                <w:szCs w:val="20"/>
              </w:rPr>
              <w:t>Jakie dokumenty muszę wypełnić?</w:t>
            </w:r>
          </w:p>
        </w:tc>
        <w:tc>
          <w:tcPr>
            <w:tcW w:w="7255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sz w:val="20"/>
                <w:szCs w:val="20"/>
              </w:rPr>
              <w:t xml:space="preserve">Zeznane o wysokości osiągniętego dochodu (poniesionej straty) w roku podatkowym - </w:t>
            </w:r>
            <w:r w:rsidRPr="00CD7E75">
              <w:rPr>
                <w:rFonts w:ascii="Arial" w:eastAsia="Calibri" w:hAnsi="Arial" w:cs="Arial"/>
                <w:b/>
                <w:sz w:val="20"/>
                <w:szCs w:val="20"/>
              </w:rPr>
              <w:t>PIT-39.</w:t>
            </w:r>
          </w:p>
          <w:p w:rsidR="00C223A4" w:rsidRPr="00CD7E75" w:rsidRDefault="00C223A4" w:rsidP="00DD3045">
            <w:pPr>
              <w:rPr>
                <w:rFonts w:eastAsia="Calibri"/>
              </w:rPr>
            </w:pPr>
            <w:r w:rsidRPr="00CD7E75">
              <w:rPr>
                <w:rFonts w:ascii="Arial" w:eastAsia="Calibri" w:hAnsi="Arial" w:cs="Arial"/>
                <w:sz w:val="20"/>
                <w:szCs w:val="20"/>
              </w:rPr>
              <w:t>Druk do pobrania:</w:t>
            </w:r>
            <w:r w:rsidRPr="00CD7E75">
              <w:rPr>
                <w:rFonts w:eastAsia="Calibri"/>
              </w:rPr>
              <w:t xml:space="preserve"> </w:t>
            </w:r>
            <w:hyperlink r:id="rId7" w:history="1">
              <w:r w:rsidRPr="00CD7E75">
                <w:rPr>
                  <w:rFonts w:ascii="Arial" w:eastAsia="Calibri" w:hAnsi="Arial" w:cs="Arial"/>
                  <w:color w:val="0000FF"/>
                  <w:sz w:val="20"/>
                  <w:szCs w:val="20"/>
                  <w:u w:val="single"/>
                </w:rPr>
                <w:t>https://www.podatki.gov.pl/</w:t>
              </w:r>
            </w:hyperlink>
          </w:p>
        </w:tc>
      </w:tr>
      <w:tr w:rsidR="00C223A4" w:rsidRPr="00CD7E75" w:rsidTr="00DD3045">
        <w:trPr>
          <w:trHeight w:val="255"/>
        </w:trPr>
        <w:tc>
          <w:tcPr>
            <w:tcW w:w="2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</w:tcPr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b/>
                <w:sz w:val="20"/>
                <w:szCs w:val="20"/>
              </w:rPr>
              <w:t>Termin złożenia  dokumentów?</w:t>
            </w: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2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C223A4" w:rsidRPr="00CD7E75" w:rsidRDefault="00C223A4" w:rsidP="00DD3045">
            <w:pPr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CD7E75">
              <w:rPr>
                <w:rFonts w:ascii="Arial" w:eastAsia="Calibri" w:hAnsi="Arial" w:cs="Arial"/>
                <w:sz w:val="20"/>
                <w:szCs w:val="20"/>
              </w:rPr>
              <w:t>Do 30 kwietnia po zakończeniu roku podatkowego, w którym nastąpiło odpłatne zbycie.</w:t>
            </w:r>
          </w:p>
        </w:tc>
      </w:tr>
      <w:tr w:rsidR="00C223A4" w:rsidRPr="00CD7E75" w:rsidTr="00DD3045">
        <w:trPr>
          <w:trHeight w:val="255"/>
        </w:trPr>
        <w:tc>
          <w:tcPr>
            <w:tcW w:w="2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</w:tcPr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b/>
                <w:sz w:val="20"/>
                <w:szCs w:val="20"/>
              </w:rPr>
              <w:t>Termin płatności podatku</w:t>
            </w: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2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C223A4" w:rsidRPr="00CD7E75" w:rsidRDefault="00C223A4" w:rsidP="00DD3045">
            <w:pPr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CD7E75">
              <w:rPr>
                <w:rFonts w:ascii="Arial" w:eastAsia="Calibri" w:hAnsi="Arial" w:cs="Arial"/>
                <w:sz w:val="20"/>
                <w:szCs w:val="20"/>
              </w:rPr>
              <w:t>Podatek należny wynikający z zeznania PIT-39 należy wpłacić w terminie złożenia zeznania.</w:t>
            </w:r>
          </w:p>
        </w:tc>
      </w:tr>
      <w:tr w:rsidR="00C223A4" w:rsidRPr="00CD7E75" w:rsidTr="00DD3045">
        <w:trPr>
          <w:trHeight w:val="808"/>
        </w:trPr>
        <w:tc>
          <w:tcPr>
            <w:tcW w:w="2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</w:tcPr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Podstawowe informacje                                  o opodatkowaniu</w:t>
            </w:r>
          </w:p>
        </w:tc>
        <w:tc>
          <w:tcPr>
            <w:tcW w:w="72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FF"/>
                <w:sz w:val="20"/>
                <w:szCs w:val="20"/>
                <w:u w:val="single"/>
              </w:rPr>
            </w:pPr>
            <w:hyperlink r:id="rId8" w:history="1">
              <w:r w:rsidRPr="00CD7E75">
                <w:rPr>
                  <w:rFonts w:ascii="Arial" w:eastAsia="Calibri" w:hAnsi="Arial" w:cs="Arial"/>
                  <w:color w:val="0000FF"/>
                  <w:sz w:val="20"/>
                  <w:szCs w:val="20"/>
                  <w:u w:val="single"/>
                </w:rPr>
                <w:t>https://www.podatki.gov.pl/</w:t>
              </w:r>
            </w:hyperlink>
          </w:p>
          <w:p w:rsidR="00C223A4" w:rsidRPr="00CD7E75" w:rsidRDefault="00C223A4" w:rsidP="00DD3045">
            <w:pPr>
              <w:spacing w:after="0" w:line="240" w:lineRule="auto"/>
              <w:contextualSpacing/>
              <w:jc w:val="both"/>
              <w:rPr>
                <w:rFonts w:eastAsia="Calibri"/>
              </w:rPr>
            </w:pPr>
          </w:p>
        </w:tc>
      </w:tr>
      <w:tr w:rsidR="00C223A4" w:rsidRPr="00CD7E75" w:rsidTr="00DD3045">
        <w:trPr>
          <w:trHeight w:val="255"/>
        </w:trPr>
        <w:tc>
          <w:tcPr>
            <w:tcW w:w="2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</w:tcPr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70C0"/>
                <w:sz w:val="20"/>
                <w:szCs w:val="20"/>
              </w:rPr>
            </w:pP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b/>
                <w:sz w:val="20"/>
                <w:szCs w:val="20"/>
              </w:rPr>
              <w:t>Jak można  załatwić sprawę?</w:t>
            </w: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2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FF"/>
                <w:sz w:val="20"/>
                <w:szCs w:val="20"/>
              </w:rPr>
            </w:pPr>
          </w:p>
          <w:p w:rsidR="00C223A4" w:rsidRPr="00CD7E75" w:rsidRDefault="00C223A4" w:rsidP="00C223A4">
            <w:pPr>
              <w:numPr>
                <w:ilvl w:val="0"/>
                <w:numId w:val="2"/>
              </w:numPr>
              <w:autoSpaceDN w:val="0"/>
              <w:snapToGrid w:val="0"/>
              <w:spacing w:after="0" w:line="240" w:lineRule="auto"/>
              <w:jc w:val="both"/>
              <w:textAlignment w:val="baseline"/>
              <w:rPr>
                <w:rFonts w:ascii="Arial" w:eastAsia="Calibri" w:hAnsi="Arial"/>
                <w:bCs/>
                <w:kern w:val="3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color w:val="000000"/>
                <w:kern w:val="3"/>
                <w:sz w:val="20"/>
                <w:szCs w:val="20"/>
              </w:rPr>
              <w:t>Przesyłając pobrane i wypełnione zeznanie drogą elektroniczną</w:t>
            </w:r>
            <w:r w:rsidRPr="00CD7E75">
              <w:rPr>
                <w:rFonts w:eastAsia="Calibri"/>
                <w:kern w:val="3"/>
              </w:rPr>
              <w:t xml:space="preserve"> </w:t>
            </w:r>
            <w:r w:rsidRPr="00CD7E75">
              <w:rPr>
                <w:rFonts w:ascii="Arial" w:eastAsia="Calibri" w:hAnsi="Arial" w:cs="Arial"/>
                <w:color w:val="000000"/>
                <w:kern w:val="3"/>
                <w:sz w:val="20"/>
                <w:szCs w:val="20"/>
              </w:rPr>
              <w:t>za pośrednictwem</w:t>
            </w:r>
            <w:r w:rsidRPr="00CD7E75">
              <w:rPr>
                <w:rFonts w:ascii="Arial" w:eastAsia="Calibri" w:hAnsi="Arial"/>
                <w:b/>
                <w:bCs/>
                <w:color w:val="0000FF"/>
                <w:kern w:val="3"/>
                <w:sz w:val="20"/>
                <w:szCs w:val="20"/>
              </w:rPr>
              <w:t xml:space="preserve"> </w:t>
            </w:r>
            <w:r w:rsidRPr="00CD7E75">
              <w:rPr>
                <w:rFonts w:ascii="Arial" w:eastAsia="Calibri" w:hAnsi="Arial"/>
                <w:bCs/>
                <w:kern w:val="3"/>
                <w:sz w:val="20"/>
                <w:szCs w:val="20"/>
              </w:rPr>
              <w:t>portalu podatkowego:</w:t>
            </w:r>
          </w:p>
          <w:p w:rsidR="00C223A4" w:rsidRPr="00CD7E75" w:rsidRDefault="00C223A4" w:rsidP="00DD3045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CD7E75">
              <w:rPr>
                <w:rFonts w:eastAsia="Calibri"/>
              </w:rPr>
              <w:t xml:space="preserve">               </w:t>
            </w:r>
            <w:hyperlink r:id="rId9" w:history="1">
              <w:r w:rsidRPr="00CD7E75">
                <w:rPr>
                  <w:rFonts w:ascii="Arial" w:eastAsia="Calibri" w:hAnsi="Arial" w:cs="Arial"/>
                  <w:color w:val="0000FF"/>
                  <w:sz w:val="20"/>
                  <w:szCs w:val="20"/>
                  <w:u w:val="single"/>
                </w:rPr>
                <w:t>https://www.podatki.gov.pl/e-deklaracje/</w:t>
              </w:r>
            </w:hyperlink>
          </w:p>
          <w:p w:rsidR="00C223A4" w:rsidRPr="00CD7E75" w:rsidRDefault="00C223A4" w:rsidP="00C223A4">
            <w:pPr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color w:val="000000"/>
                <w:sz w:val="20"/>
                <w:szCs w:val="20"/>
              </w:rPr>
              <w:t>Przesyłając pobrane i wypełnione zeznanie</w:t>
            </w:r>
            <w:r w:rsidRPr="00CD7E75">
              <w:rPr>
                <w:rFonts w:ascii="Arial" w:eastAsia="Calibri" w:hAnsi="Arial" w:cs="Arial"/>
                <w:sz w:val="20"/>
                <w:szCs w:val="20"/>
              </w:rPr>
              <w:t xml:space="preserve"> na adres Urzędu</w:t>
            </w:r>
          </w:p>
          <w:p w:rsidR="00C223A4" w:rsidRPr="00CD7E75" w:rsidRDefault="00C223A4" w:rsidP="00DD3045">
            <w:pPr>
              <w:spacing w:after="0" w:line="240" w:lineRule="auto"/>
              <w:ind w:left="72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sz w:val="20"/>
                <w:szCs w:val="20"/>
              </w:rPr>
              <w:t xml:space="preserve">Skarbowego we Włoszczowie: </w:t>
            </w:r>
            <w:r w:rsidRPr="00CD7E75">
              <w:rPr>
                <w:rFonts w:ascii="Arial" w:eastAsia="Calibri" w:hAnsi="Arial" w:cs="Arial"/>
                <w:b/>
                <w:sz w:val="20"/>
                <w:szCs w:val="20"/>
              </w:rPr>
              <w:t>29-100 Włoszczowa, ul. Wiśniowa 10</w:t>
            </w:r>
            <w:r w:rsidRPr="00CD7E75">
              <w:rPr>
                <w:rFonts w:ascii="Arial" w:eastAsia="Calibri" w:hAnsi="Arial" w:cs="Arial"/>
                <w:sz w:val="20"/>
                <w:szCs w:val="20"/>
              </w:rPr>
              <w:t>, za pośrednictwem operatora pocztowego.</w:t>
            </w:r>
          </w:p>
          <w:p w:rsidR="00C223A4" w:rsidRPr="00CD7E75" w:rsidRDefault="00C223A4" w:rsidP="00C223A4">
            <w:pPr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sz w:val="20"/>
                <w:szCs w:val="20"/>
              </w:rPr>
              <w:t xml:space="preserve">Składając osobiście w siedzibie Urzędu Skarbowego we Włoszczowie:            </w:t>
            </w:r>
          </w:p>
          <w:p w:rsidR="00C223A4" w:rsidRPr="00CD7E75" w:rsidRDefault="00C223A4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sz w:val="20"/>
                <w:szCs w:val="20"/>
              </w:rPr>
              <w:t xml:space="preserve">            -  </w:t>
            </w:r>
            <w:r w:rsidRPr="00CD7E75">
              <w:rPr>
                <w:rFonts w:ascii="Arial" w:eastAsia="Calibri" w:hAnsi="Arial" w:cs="Arial"/>
                <w:b/>
                <w:sz w:val="20"/>
                <w:szCs w:val="20"/>
              </w:rPr>
              <w:t>poniedziałek:       8: 00 - 18: 00</w:t>
            </w:r>
          </w:p>
          <w:p w:rsidR="00C223A4" w:rsidRPr="00CD7E75" w:rsidRDefault="00C223A4" w:rsidP="00DD3045">
            <w:pPr>
              <w:spacing w:after="0" w:line="240" w:lineRule="auto"/>
              <w:contextualSpacing/>
              <w:jc w:val="both"/>
              <w:rPr>
                <w:rFonts w:eastAsia="Calibri"/>
                <w:b/>
              </w:rPr>
            </w:pPr>
            <w:r w:rsidRPr="00CD7E75">
              <w:rPr>
                <w:rFonts w:ascii="Arial" w:eastAsia="Calibri" w:hAnsi="Arial" w:cs="Arial"/>
                <w:b/>
                <w:sz w:val="20"/>
                <w:szCs w:val="20"/>
              </w:rPr>
              <w:t xml:space="preserve">            -  wtorek – </w:t>
            </w:r>
            <w:r w:rsidRPr="00CD7E75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piątek:</w:t>
            </w:r>
            <w:r w:rsidRPr="00CD7E75">
              <w:rPr>
                <w:rFonts w:ascii="Arial" w:eastAsia="Calibri" w:hAnsi="Arial" w:cs="Arial"/>
                <w:b/>
                <w:sz w:val="20"/>
                <w:szCs w:val="20"/>
              </w:rPr>
              <w:t xml:space="preserve">   8: 00 - 15: 00.</w:t>
            </w:r>
          </w:p>
          <w:p w:rsidR="00C223A4" w:rsidRPr="00CD7E75" w:rsidRDefault="00C223A4" w:rsidP="00DD3045">
            <w:pPr>
              <w:spacing w:after="0" w:line="240" w:lineRule="auto"/>
              <w:contextualSpacing/>
              <w:jc w:val="both"/>
              <w:rPr>
                <w:rFonts w:eastAsia="Calibri"/>
              </w:rPr>
            </w:pPr>
          </w:p>
        </w:tc>
      </w:tr>
      <w:tr w:rsidR="00C223A4" w:rsidRPr="00CD7E75" w:rsidTr="00DD3045">
        <w:trPr>
          <w:trHeight w:val="255"/>
        </w:trPr>
        <w:tc>
          <w:tcPr>
            <w:tcW w:w="2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</w:tcPr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70C0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b/>
                <w:sz w:val="20"/>
                <w:szCs w:val="20"/>
              </w:rPr>
              <w:t>Sposób i forma załatwienia sprawy</w:t>
            </w:r>
          </w:p>
        </w:tc>
        <w:tc>
          <w:tcPr>
            <w:tcW w:w="72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C223A4" w:rsidRPr="00CD7E75" w:rsidRDefault="00C223A4" w:rsidP="00DD3045">
            <w:pPr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C223A4" w:rsidRPr="00CD7E75" w:rsidRDefault="00C223A4" w:rsidP="00C223A4">
            <w:pPr>
              <w:numPr>
                <w:ilvl w:val="0"/>
                <w:numId w:val="1"/>
              </w:numPr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sz w:val="20"/>
                <w:szCs w:val="20"/>
              </w:rPr>
              <w:t xml:space="preserve">Podatnik w złożonym zeznaniu PIT-39 wykazuje dochody opodatkowane wraz z należnym podatkiem oraz dochody zwolnione (tzw. ulga mieszkaniowa) i wpłaca podatek w terminie do dnia 30 kwietnia roku </w:t>
            </w:r>
            <w:r w:rsidRPr="00CD7E75">
              <w:rPr>
                <w:rFonts w:ascii="Arial" w:eastAsia="Calibri" w:hAnsi="Arial" w:cs="Arial"/>
                <w:sz w:val="20"/>
                <w:szCs w:val="20"/>
              </w:rPr>
              <w:lastRenderedPageBreak/>
              <w:t>następującego po roku,   w którym nastąpiło odpłatne zbycie nieruchomości lub praw majątkowych na rachunek Urzędu Skarbowego we Włoszczowie.</w:t>
            </w:r>
          </w:p>
          <w:p w:rsidR="00C223A4" w:rsidRPr="00CD7E75" w:rsidRDefault="00C223A4" w:rsidP="00C223A4">
            <w:pPr>
              <w:numPr>
                <w:ilvl w:val="0"/>
                <w:numId w:val="1"/>
              </w:numPr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sz w:val="20"/>
                <w:szCs w:val="20"/>
              </w:rPr>
              <w:t>Jeżeli w okresie dwóch lat od dnia zbycia podatnik nie wydatkuje dochodu uzyskanego ze zbycia nieruchomości i praw majątkowych na cele mieszkaniowe w wysokości zadeklarowanej w zeznaniu PIT-39, należy złożyć korektę zeznania oraz wpłacić podatek wraz z odsetkami za zwłokę naliczanymi od następnego dnia po upływie terminu płatności do dnia zapłaty podatku włącznie, w  wysokości odsetek pobieranych od zaległości podatkowych.</w:t>
            </w:r>
          </w:p>
          <w:p w:rsidR="00C223A4" w:rsidRPr="00CD7E75" w:rsidRDefault="00C223A4" w:rsidP="00C223A4">
            <w:pPr>
              <w:numPr>
                <w:ilvl w:val="0"/>
                <w:numId w:val="1"/>
              </w:numPr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sz w:val="20"/>
                <w:szCs w:val="20"/>
              </w:rPr>
              <w:t>Po upływie dwóch lat od dnia zbycia nieruchomości lub praw majątkowych organ podatkowy w ramach czynności sprawdzających weryfikuje, czy podatnik dotrzymał warunków zwolnienia. Na wezwanie urzędu należy przedłożyć dowody potwierdzające prawo do skorzystania ze zwolnienia.                   W przypadku nie złożenia korekty zeznania mimo nie zachowania warunków   zwolnienia, zaniżenia wartości podatku z odpłatnego zbycia nieruchomości lub praw majątkowych lub nie wykazania dochodu do opodatkowania, mimo takiego obowiązku, Naczelnik Urzędu Skarbowego wszczyna postępowanie podatkowe w sprawie określenia zobowiązania w podatku dochodowym od dochodu uzyskanego z odpłatnego zbycia nieruchomości i praw majątkowych, w wyniku którego zostanie wydana decyzja określająca wysokość zobowiązania podatkowego.</w:t>
            </w:r>
          </w:p>
          <w:p w:rsidR="00C223A4" w:rsidRPr="00CD7E75" w:rsidRDefault="00C223A4" w:rsidP="00DD3045">
            <w:pPr>
              <w:suppressAutoHyphens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C223A4" w:rsidRPr="00CD7E75" w:rsidTr="00DD3045">
        <w:trPr>
          <w:trHeight w:val="272"/>
        </w:trPr>
        <w:tc>
          <w:tcPr>
            <w:tcW w:w="2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</w:tcPr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b/>
                <w:sz w:val="20"/>
                <w:szCs w:val="20"/>
              </w:rPr>
              <w:t>Informacje dodatkowe</w:t>
            </w: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2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eastAsia="Calibri"/>
              </w:rPr>
            </w:pPr>
            <w:r w:rsidRPr="00CD7E75">
              <w:rPr>
                <w:rFonts w:ascii="Arial" w:eastAsia="Calibri" w:hAnsi="Arial" w:cs="Arial"/>
                <w:sz w:val="20"/>
                <w:szCs w:val="20"/>
              </w:rPr>
              <w:t xml:space="preserve">Szczegółowe informacje w sprawie można uzyskać pod numerem telefonu: </w:t>
            </w:r>
            <w:r w:rsidRPr="00CD7E75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                    41 3941065, 41 3941062 wew. 20.</w:t>
            </w: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eastAsia="Calibri"/>
              </w:rPr>
            </w:pPr>
          </w:p>
        </w:tc>
      </w:tr>
      <w:tr w:rsidR="00C223A4" w:rsidRPr="00CD7E75" w:rsidTr="00DD3045">
        <w:trPr>
          <w:trHeight w:val="272"/>
        </w:trPr>
        <w:tc>
          <w:tcPr>
            <w:tcW w:w="24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</w:tcPr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b/>
                <w:sz w:val="20"/>
                <w:szCs w:val="20"/>
              </w:rPr>
              <w:t>Akty prawne</w:t>
            </w:r>
          </w:p>
          <w:p w:rsidR="00C223A4" w:rsidRPr="00CD7E75" w:rsidRDefault="00C223A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2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C223A4" w:rsidRPr="00CD7E75" w:rsidRDefault="00C223A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C223A4" w:rsidRPr="00CD7E75" w:rsidRDefault="00C223A4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D7E75">
              <w:rPr>
                <w:rFonts w:ascii="Arial" w:eastAsia="Calibri" w:hAnsi="Arial" w:cs="Arial"/>
                <w:sz w:val="20"/>
                <w:szCs w:val="20"/>
              </w:rPr>
              <w:t>Ustawa z dnia 26 lipca 1991 r. o podatku dochodowym od osób fizycznych             (t. j. Dz. U. z 2021, poz. 1128 ze zm.).</w:t>
            </w:r>
          </w:p>
          <w:p w:rsidR="00C223A4" w:rsidRPr="00CD7E75" w:rsidRDefault="00C223A4" w:rsidP="00DD3045">
            <w:pPr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</w:tbl>
    <w:p w:rsidR="00C223A4" w:rsidRPr="00CD7E75" w:rsidRDefault="00C223A4" w:rsidP="00C223A4">
      <w:pPr>
        <w:spacing w:after="0" w:line="360" w:lineRule="auto"/>
        <w:rPr>
          <w:rFonts w:eastAsia="Calibri"/>
        </w:rPr>
      </w:pPr>
      <w:r>
        <w:rPr>
          <w:rFonts w:eastAsia="Calibri"/>
        </w:rPr>
        <w:t>Karta ma charakter informacyjny i nie stanowi wykładni prawa.</w:t>
      </w:r>
      <w:bookmarkStart w:id="0" w:name="_GoBack"/>
      <w:bookmarkEnd w:id="0"/>
    </w:p>
    <w:p w:rsidR="00C223A4" w:rsidRDefault="00C223A4" w:rsidP="00C223A4"/>
    <w:p w:rsidR="00C223A4" w:rsidRDefault="00C223A4" w:rsidP="00C223A4"/>
    <w:p w:rsidR="00C223A4" w:rsidRDefault="00C223A4" w:rsidP="00C223A4"/>
    <w:p w:rsidR="00C223A4" w:rsidRDefault="00C223A4" w:rsidP="00C223A4"/>
    <w:p w:rsidR="00C223A4" w:rsidRDefault="00C223A4" w:rsidP="00C223A4"/>
    <w:p w:rsidR="00C223A4" w:rsidRDefault="00C223A4" w:rsidP="00C223A4"/>
    <w:p w:rsidR="00C223A4" w:rsidRDefault="00C223A4" w:rsidP="00C223A4"/>
    <w:p w:rsidR="00C223A4" w:rsidRDefault="00C223A4" w:rsidP="00C223A4"/>
    <w:p w:rsidR="00C223A4" w:rsidRDefault="00C223A4" w:rsidP="00C223A4"/>
    <w:p w:rsidR="00C223A4" w:rsidRDefault="00C223A4" w:rsidP="00C223A4"/>
    <w:p w:rsidR="00C223A4" w:rsidRDefault="00C223A4" w:rsidP="00C223A4"/>
    <w:p w:rsidR="00C223A4" w:rsidRDefault="00C223A4" w:rsidP="00C223A4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4C1CE4"/>
    <w:multiLevelType w:val="hybridMultilevel"/>
    <w:tmpl w:val="F8FA1872"/>
    <w:lvl w:ilvl="0" w:tplc="3304810C">
      <w:start w:val="1"/>
      <w:numFmt w:val="decimal"/>
      <w:lvlText w:val="%1."/>
      <w:lvlJc w:val="left"/>
      <w:pPr>
        <w:tabs>
          <w:tab w:val="num" w:pos="0"/>
        </w:tabs>
        <w:ind w:left="249" w:hanging="249"/>
      </w:pPr>
      <w:rPr>
        <w:rFonts w:ascii="Times New Roman" w:eastAsia="Times New Roman" w:hAnsi="Times New Roman" w:cs="Times New Roman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EFB6FC2"/>
    <w:multiLevelType w:val="hybridMultilevel"/>
    <w:tmpl w:val="CE0E6C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3A4"/>
    <w:rsid w:val="0050653A"/>
    <w:rsid w:val="00C22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2D39D2"/>
  <w15:chartTrackingRefBased/>
  <w15:docId w15:val="{6E139888-EF43-4947-B6DC-7AE93C1A7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223A4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datki.gov.pl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odatki.gov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podatki.gov.pl/e-deklaracje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618</Words>
  <Characters>3714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4324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2021-09-15T08:57:00Z</dcterms:created>
  <dcterms:modified xsi:type="dcterms:W3CDTF">2021-09-15T08:58:00Z</dcterms:modified>
</cp:coreProperties>
</file>