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F6D" w:rsidRDefault="00A71C1C">
      <w:pPr>
        <w:pStyle w:val="Teksttreci20"/>
        <w:shd w:val="clear" w:color="auto" w:fill="auto"/>
        <w:ind w:firstLine="31"/>
      </w:pPr>
      <w:r>
        <w:rPr>
          <w:noProof/>
          <w:lang w:eastAsia="pl-PL"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-351155</wp:posOffset>
                </wp:positionH>
                <wp:positionV relativeFrom="paragraph">
                  <wp:posOffset>-59055</wp:posOffset>
                </wp:positionV>
                <wp:extent cx="6691630" cy="8999220"/>
                <wp:effectExtent l="0" t="0" r="15875" b="13335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0960" cy="8998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373" w:type="dxa"/>
                              <w:tblInd w:w="107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00"/>
                              <w:gridCol w:w="2454"/>
                              <w:gridCol w:w="1177"/>
                              <w:gridCol w:w="229"/>
                              <w:gridCol w:w="3114"/>
                              <w:gridCol w:w="1161"/>
                              <w:gridCol w:w="2138"/>
                            </w:tblGrid>
                            <w:tr w:rsidR="00124F6D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553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124F6D" w:rsidRDefault="00A71C1C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 w:rsidR="00124F6D" w:rsidRDefault="00A71C1C">
                                  <w:pPr>
                                    <w:pStyle w:val="Tekstpodstawowy"/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124F6D" w:rsidRDefault="00A71C1C">
                                  <w:pPr>
                                    <w:pStyle w:val="Tekstpodstawowy"/>
                                    <w:rPr>
                                      <w:rFonts w:hint="eastAsia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19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124F6D" w:rsidRDefault="00A71C1C">
                                  <w:pPr>
                                    <w:pStyle w:val="Zawartoramki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2"/>
                                      <w:szCs w:val="22"/>
                                    </w:rPr>
                                    <w:t>WNIOSEK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2"/>
                                      <w:szCs w:val="22"/>
                                    </w:rPr>
                                    <w:br/>
                                    <w:t>O WYDANIE KOPII DOKUMENTU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686"/>
                              </w:trPr>
                              <w:tc>
                                <w:tcPr>
                                  <w:tcW w:w="103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Zawartoramki"/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Zgodnie z: </w:t>
                                  </w:r>
                                </w:p>
                                <w:p w:rsidR="00124F6D" w:rsidRDefault="00A71C1C">
                                  <w:pPr>
                                    <w:pStyle w:val="Zawartoramki"/>
                                    <w:rPr>
                                      <w:rFonts w:ascii="TimesNewRomanPSMT" w:hAnsi="TimesNewRomanPSMT" w:cs="TimesNewRomanPSMT" w:hint="eastAsia"/>
                                      <w:color w:val="00000A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TimesNewRomanPSMT" w:hAnsi="TimesNewRomanPSMT" w:cs="TimesNewRomanPSMT"/>
                                      <w:color w:val="00000A"/>
                                      <w:sz w:val="18"/>
                                      <w:szCs w:val="18"/>
                                      <w:lang w:bidi="ar-SA"/>
                                    </w:rPr>
                                    <w:t>Załącznik nr 1 do zarządzenia Dyrektora Izby Administracji Skarbowej w Kielcach Nr 020-2-87/2017 z dnia 11 lipca 2017 r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3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99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hint="eastAsia"/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3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1. Naczelnik Urzędu Skarbowego, do </w:t>
                                  </w: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którego adresowany jest wniosek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3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99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hint="eastAsia"/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3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3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99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hint="eastAsia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1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504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38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99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hint="eastAsia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60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11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299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8. </w:t>
                                  </w: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Telefon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3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7542"/>
                              </w:trPr>
                              <w:tc>
                                <w:tcPr>
                                  <w:tcW w:w="99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hint="eastAsia"/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3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hint="eastAsia"/>
                                      <w:b/>
                                      <w:bCs/>
                                    </w:rPr>
                                  </w:pP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ind w:left="40" w:firstLine="0"/>
                                    <w:jc w:val="left"/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  <w:t>Zwracam się z prośbą o wydanie kserokopii/odpisu/wyciągu/duplikatu/skanu/kopii na płycie CD/DVD następujących dokumentów (należy szczegółowo określić wymagane kopie):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widowControl w:val="0"/>
                                    <w:numPr>
                                      <w:ilvl w:val="0"/>
                                      <w:numId w:val="1"/>
                                    </w:numPr>
                                    <w:shd w:val="clear" w:color="auto" w:fill="auto"/>
                                    <w:tabs>
                                      <w:tab w:val="left" w:pos="443"/>
                                      <w:tab w:val="left" w:leader="dot" w:pos="9163"/>
                                    </w:tabs>
                                    <w:spacing w:line="413" w:lineRule="exact"/>
                                    <w:ind w:left="160" w:hanging="4"/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widowControl w:val="0"/>
                                    <w:numPr>
                                      <w:ilvl w:val="0"/>
                                      <w:numId w:val="1"/>
                                    </w:numPr>
                                    <w:shd w:val="clear" w:color="auto" w:fill="auto"/>
                                    <w:tabs>
                                      <w:tab w:val="left" w:pos="443"/>
                                      <w:tab w:val="left" w:leader="dot" w:pos="9163"/>
                                    </w:tabs>
                                    <w:spacing w:line="413" w:lineRule="exact"/>
                                    <w:ind w:left="160" w:hanging="4"/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widowControl w:val="0"/>
                                    <w:numPr>
                                      <w:ilvl w:val="0"/>
                                      <w:numId w:val="1"/>
                                    </w:numPr>
                                    <w:shd w:val="clear" w:color="auto" w:fill="auto"/>
                                    <w:tabs>
                                      <w:tab w:val="left" w:pos="443"/>
                                      <w:tab w:val="left" w:leader="dot" w:pos="9163"/>
                                    </w:tabs>
                                    <w:spacing w:line="413" w:lineRule="exact"/>
                                    <w:ind w:left="160" w:hanging="4"/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widowControl w:val="0"/>
                                    <w:numPr>
                                      <w:ilvl w:val="0"/>
                                      <w:numId w:val="1"/>
                                    </w:numPr>
                                    <w:shd w:val="clear" w:color="auto" w:fill="auto"/>
                                    <w:tabs>
                                      <w:tab w:val="left" w:pos="462"/>
                                      <w:tab w:val="left" w:leader="dot" w:pos="9163"/>
                                    </w:tabs>
                                    <w:spacing w:line="413" w:lineRule="exact"/>
                                    <w:ind w:left="160" w:hanging="4"/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widowControl w:val="0"/>
                                    <w:numPr>
                                      <w:ilvl w:val="0"/>
                                      <w:numId w:val="1"/>
                                    </w:numPr>
                                    <w:shd w:val="clear" w:color="auto" w:fill="auto"/>
                                    <w:tabs>
                                      <w:tab w:val="left" w:pos="462"/>
                                      <w:tab w:val="left" w:leader="dot" w:pos="9163"/>
                                    </w:tabs>
                                    <w:spacing w:after="416" w:line="413" w:lineRule="exact"/>
                                    <w:ind w:left="160" w:hanging="4"/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</w:p>
                                <w:p w:rsidR="00124F6D" w:rsidRDefault="00A71C1C"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Zostałam/em poinformowany o obowiązującej wysokości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opłat za sporządzenie kopii dokumentu.</w:t>
                                  </w:r>
                                </w:p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eastAsia="Arial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eastAsia="Arial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eastAsia="Arial"/>
                                    </w:rPr>
                                  </w:pPr>
                                </w:p>
                                <w:p w:rsidR="00124F6D" w:rsidRDefault="00A71C1C"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124F6D" w:rsidRDefault="00124F6D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124F6D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3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Oświadczam, że są mi znane przepisy Kodeksu karnego </w:t>
                                  </w: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skarbowego o odpowiedzialności za podanie danych niezgodnych z rzeczywistością</w:t>
                                  </w:r>
                                </w:p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 w:rsidR="00124F6D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9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24F6D" w:rsidRDefault="00124F6D">
                                  <w:pPr>
                                    <w:pStyle w:val="Zawartoramki"/>
                                    <w:rPr>
                                      <w:rFonts w:hint="eastAsia"/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1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42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24F6D" w:rsidRDefault="00A71C1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124F6D" w:rsidRDefault="00124F6D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ext Box 4" o:spid="_x0000_s1026" style="position:absolute;left:0;text-align:left;margin-left:-27.65pt;margin-top:-4.65pt;width:526.9pt;height:708.6pt;z-index:-503316478;visibility:visible;mso-wrap-style:square;mso-wrap-distance-left:5pt;mso-wrap-distance-top:0;mso-wrap-distance-right:5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" filled="f" stroked="f">
                <v:textbox inset="0,0,0,0">
                  <w:txbxContent>
                    <w:tbl>
                      <w:tblPr>
                        <w:tblW w:w="10373" w:type="dxa"/>
                        <w:tblInd w:w="107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00"/>
                        <w:gridCol w:w="2454"/>
                        <w:gridCol w:w="1177"/>
                        <w:gridCol w:w="229"/>
                        <w:gridCol w:w="3114"/>
                        <w:gridCol w:w="1161"/>
                        <w:gridCol w:w="2138"/>
                      </w:tblGrid>
                      <w:tr w:rsidR="00124F6D">
                        <w:trPr>
                          <w:trHeight w:hRule="exact" w:val="1022"/>
                        </w:trPr>
                        <w:tc>
                          <w:tcPr>
                            <w:tcW w:w="2553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124F6D" w:rsidRDefault="00A71C1C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 w:rsidR="00124F6D" w:rsidRDefault="00A71C1C">
                            <w:pPr>
                              <w:pStyle w:val="Tekstpodstawowy"/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124F6D" w:rsidRDefault="00A71C1C">
                            <w:pPr>
                              <w:pStyle w:val="Tekstpodstawowy"/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19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124F6D" w:rsidRDefault="00A71C1C">
                            <w:pPr>
                              <w:pStyle w:val="Zawartoramki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2"/>
                                <w:szCs w:val="22"/>
                              </w:rPr>
                              <w:t>WNIOSEK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2"/>
                                <w:szCs w:val="22"/>
                              </w:rPr>
                              <w:br/>
                              <w:t>O WYDANIE KOPII DOKUMENTU</w:t>
                            </w:r>
                          </w:p>
                        </w:tc>
                      </w:tr>
                      <w:tr w:rsidR="00124F6D">
                        <w:trPr>
                          <w:trHeight w:hRule="exact" w:val="686"/>
                        </w:trPr>
                        <w:tc>
                          <w:tcPr>
                            <w:tcW w:w="103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Zawartoramki"/>
                              <w:rPr>
                                <w:rFonts w:hint="eastAsia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Zgodnie z: </w:t>
                            </w:r>
                          </w:p>
                          <w:p w:rsidR="00124F6D" w:rsidRDefault="00A71C1C">
                            <w:pPr>
                              <w:pStyle w:val="Zawartoramki"/>
                              <w:rPr>
                                <w:rFonts w:ascii="TimesNewRomanPSMT" w:hAnsi="TimesNewRomanPSMT" w:cs="TimesNewRomanPSMT" w:hint="eastAsia"/>
                                <w:color w:val="00000A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TimesNewRomanPSMT" w:hAnsi="TimesNewRomanPSMT" w:cs="TimesNewRomanPSMT"/>
                                <w:color w:val="00000A"/>
                                <w:sz w:val="18"/>
                                <w:szCs w:val="18"/>
                                <w:lang w:bidi="ar-SA"/>
                              </w:rPr>
                              <w:t>Załącznik nr 1 do zarządzenia Dyrektora Izby Administracji Skarbowej w Kielcach Nr 020-2-87/2017 z dnia 11 lipca 2017 r</w:t>
                            </w:r>
                          </w:p>
                        </w:tc>
                      </w:tr>
                      <w:tr w:rsidR="00124F6D">
                        <w:trPr>
                          <w:trHeight w:hRule="exact" w:val="355"/>
                        </w:trPr>
                        <w:tc>
                          <w:tcPr>
                            <w:tcW w:w="103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124F6D">
                        <w:trPr>
                          <w:trHeight w:hRule="exact" w:val="499"/>
                        </w:trPr>
                        <w:tc>
                          <w:tcPr>
                            <w:tcW w:w="99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273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1. Naczelnik Urzędu Skarbowego, do </w:t>
                            </w: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którego adresowany jest wniosek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124F6D">
                        <w:trPr>
                          <w:trHeight w:hRule="exact" w:val="350"/>
                        </w:trPr>
                        <w:tc>
                          <w:tcPr>
                            <w:tcW w:w="103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124F6D">
                        <w:trPr>
                          <w:trHeight w:hRule="exact" w:val="529"/>
                        </w:trPr>
                        <w:tc>
                          <w:tcPr>
                            <w:tcW w:w="99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273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124F6D">
                        <w:trPr>
                          <w:trHeight w:hRule="exact" w:val="350"/>
                        </w:trPr>
                        <w:tc>
                          <w:tcPr>
                            <w:tcW w:w="103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124F6D">
                        <w:trPr>
                          <w:trHeight w:hRule="exact" w:val="475"/>
                        </w:trPr>
                        <w:tc>
                          <w:tcPr>
                            <w:tcW w:w="99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1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1" w:name="__DdeLink__367_1023964799"/>
                            <w:bookmarkEnd w:id="1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504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38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124F6D">
                        <w:trPr>
                          <w:trHeight w:hRule="exact" w:val="461"/>
                        </w:trPr>
                        <w:tc>
                          <w:tcPr>
                            <w:tcW w:w="99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860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114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299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8. </w:t>
                            </w: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Telefon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124F6D">
                        <w:trPr>
                          <w:trHeight w:hRule="exact" w:val="484"/>
                        </w:trPr>
                        <w:tc>
                          <w:tcPr>
                            <w:tcW w:w="103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124F6D">
                        <w:trPr>
                          <w:trHeight w:hRule="exact" w:val="7542"/>
                        </w:trPr>
                        <w:tc>
                          <w:tcPr>
                            <w:tcW w:w="99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273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ind w:left="40" w:firstLine="0"/>
                              <w:jc w:val="left"/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  <w:t>Zwracam się z prośbą o wydanie kserokopii/odpisu/wyciągu/duplikatu/skanu/kopii na płycie CD/DVD następujących dokumentów (należy szczegółowo określić wymagane kopie):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shd w:val="clear" w:color="auto" w:fill="auto"/>
                              <w:tabs>
                                <w:tab w:val="left" w:pos="443"/>
                                <w:tab w:val="left" w:leader="dot" w:pos="9163"/>
                              </w:tabs>
                              <w:spacing w:line="413" w:lineRule="exact"/>
                              <w:ind w:left="160" w:hanging="4"/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124F6D" w:rsidRDefault="00A71C1C">
                            <w:pPr>
                              <w:pStyle w:val="Teksttreci2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shd w:val="clear" w:color="auto" w:fill="auto"/>
                              <w:tabs>
                                <w:tab w:val="left" w:pos="443"/>
                                <w:tab w:val="left" w:leader="dot" w:pos="9163"/>
                              </w:tabs>
                              <w:spacing w:line="413" w:lineRule="exact"/>
                              <w:ind w:left="160" w:hanging="4"/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124F6D" w:rsidRDefault="00A71C1C">
                            <w:pPr>
                              <w:pStyle w:val="Teksttreci2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shd w:val="clear" w:color="auto" w:fill="auto"/>
                              <w:tabs>
                                <w:tab w:val="left" w:pos="443"/>
                                <w:tab w:val="left" w:leader="dot" w:pos="9163"/>
                              </w:tabs>
                              <w:spacing w:line="413" w:lineRule="exact"/>
                              <w:ind w:left="160" w:hanging="4"/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124F6D" w:rsidRDefault="00A71C1C">
                            <w:pPr>
                              <w:pStyle w:val="Teksttreci2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shd w:val="clear" w:color="auto" w:fill="auto"/>
                              <w:tabs>
                                <w:tab w:val="left" w:pos="462"/>
                                <w:tab w:val="left" w:leader="dot" w:pos="9163"/>
                              </w:tabs>
                              <w:spacing w:line="413" w:lineRule="exact"/>
                              <w:ind w:left="160" w:hanging="4"/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124F6D" w:rsidRDefault="00A71C1C">
                            <w:pPr>
                              <w:pStyle w:val="Teksttreci2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shd w:val="clear" w:color="auto" w:fill="auto"/>
                              <w:tabs>
                                <w:tab w:val="left" w:pos="462"/>
                                <w:tab w:val="left" w:leader="dot" w:pos="9163"/>
                              </w:tabs>
                              <w:spacing w:after="416" w:line="413" w:lineRule="exact"/>
                              <w:ind w:left="160" w:hanging="4"/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124F6D" w:rsidRDefault="00A71C1C">
                            <w:pPr>
                              <w:pStyle w:val="Zawartoramki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Zostałam/em poinformowany o obowiązującej wysokości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opłat za sporządzenie kopii dokumentu.</w:t>
                            </w:r>
                          </w:p>
                          <w:p w:rsidR="00124F6D" w:rsidRDefault="00124F6D">
                            <w:pPr>
                              <w:pStyle w:val="Zawartoramki"/>
                              <w:rPr>
                                <w:rFonts w:eastAsia="Arial"/>
                              </w:rPr>
                            </w:pPr>
                          </w:p>
                          <w:p w:rsidR="00124F6D" w:rsidRDefault="00124F6D">
                            <w:pPr>
                              <w:pStyle w:val="Zawartoramki"/>
                              <w:rPr>
                                <w:rFonts w:eastAsia="Arial"/>
                              </w:rPr>
                            </w:pPr>
                          </w:p>
                          <w:p w:rsidR="00124F6D" w:rsidRDefault="00124F6D">
                            <w:pPr>
                              <w:pStyle w:val="Zawartoramki"/>
                              <w:rPr>
                                <w:rFonts w:eastAsia="Arial"/>
                              </w:rPr>
                            </w:pPr>
                          </w:p>
                          <w:p w:rsidR="00124F6D" w:rsidRDefault="00A71C1C">
                            <w:pPr>
                              <w:pStyle w:val="Zawartoramki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124F6D" w:rsidRDefault="00124F6D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124F6D">
                        <w:trPr>
                          <w:trHeight w:hRule="exact" w:val="915"/>
                        </w:trPr>
                        <w:tc>
                          <w:tcPr>
                            <w:tcW w:w="103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Oświadczam, że są mi znane przepisy Kodeksu karnego </w:t>
                            </w: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skarbowego o odpowiedzialności za podanie danych niezgodnych z rzeczywistością</w:t>
                            </w:r>
                          </w:p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 w:rsidR="00124F6D">
                        <w:trPr>
                          <w:trHeight w:hRule="exact" w:val="480"/>
                        </w:trPr>
                        <w:tc>
                          <w:tcPr>
                            <w:tcW w:w="9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24F6D" w:rsidRDefault="00124F6D">
                            <w:pPr>
                              <w:pStyle w:val="Zawartoramki"/>
                              <w:rPr>
                                <w:rFonts w:hint="eastAsia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631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42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24F6D" w:rsidRDefault="00A71C1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124F6D" w:rsidRDefault="00124F6D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124F6D" w:rsidRDefault="00124F6D">
                      <w:pPr>
                        <w:pStyle w:val="Zawartoramki"/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:rsidR="00A71C1C" w:rsidRDefault="00A71C1C">
      <w:pPr>
        <w:ind w:firstLine="31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 xml:space="preserve">                                                    </w:t>
      </w:r>
    </w:p>
    <w:p w:rsidR="00124F6D" w:rsidRDefault="00A71C1C">
      <w:pPr>
        <w:ind w:firstLine="31"/>
        <w:rPr>
          <w:rFonts w:ascii="Times New Roman" w:hAnsi="Times New Roman"/>
          <w:b/>
          <w:sz w:val="21"/>
          <w:szCs w:val="21"/>
        </w:rPr>
      </w:pPr>
      <w:bookmarkStart w:id="2" w:name="_GoBack"/>
      <w:bookmarkEnd w:id="2"/>
      <w:r>
        <w:rPr>
          <w:rFonts w:ascii="Times New Roman" w:hAnsi="Times New Roman"/>
          <w:b/>
          <w:sz w:val="21"/>
          <w:szCs w:val="21"/>
        </w:rPr>
        <w:lastRenderedPageBreak/>
        <w:t xml:space="preserve">       KLAUZULA INFORMACYJNA </w:t>
      </w:r>
    </w:p>
    <w:p w:rsidR="00124F6D" w:rsidRDefault="00124F6D">
      <w:pPr>
        <w:jc w:val="both"/>
        <w:rPr>
          <w:rFonts w:ascii="Times New Roman" w:hAnsi="Times New Roman"/>
          <w:sz w:val="21"/>
          <w:szCs w:val="21"/>
        </w:rPr>
      </w:pPr>
    </w:p>
    <w:p w:rsidR="00124F6D" w:rsidRDefault="00A71C1C">
      <w:p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Zgodnie z art. 13 ust. 1 i 2 </w:t>
      </w:r>
      <w:r>
        <w:rPr>
          <w:rFonts w:ascii="Times New Roman" w:hAnsi="Times New Roman"/>
          <w:i/>
          <w:sz w:val="21"/>
          <w:szCs w:val="21"/>
        </w:rPr>
        <w:t xml:space="preserve">Rozporządzenia Parlamentu Europejskiego i Rady (UE) 2016/679 </w:t>
      </w:r>
      <w:r>
        <w:rPr>
          <w:rFonts w:ascii="Times New Roman" w:hAnsi="Times New Roman"/>
          <w:i/>
          <w:sz w:val="21"/>
          <w:szCs w:val="21"/>
        </w:rPr>
        <w:br/>
        <w:t>z 27 kwietnia 2016 r. w sprawie ochrony osób fizycznych w związku z przetwarzaniem danych osobowych                i w sprawie swobodnego przepływu takich danych oraz uchylenia dyrektywy 95/46/W</w:t>
      </w:r>
      <w:r>
        <w:rPr>
          <w:rFonts w:ascii="Times New Roman" w:hAnsi="Times New Roman"/>
          <w:i/>
          <w:sz w:val="21"/>
          <w:szCs w:val="21"/>
        </w:rPr>
        <w:t>E</w:t>
      </w:r>
      <w:r>
        <w:rPr>
          <w:rFonts w:ascii="Times New Roman" w:hAnsi="Times New Roman"/>
          <w:sz w:val="21"/>
          <w:szCs w:val="21"/>
        </w:rPr>
        <w:t xml:space="preserve"> (ogólne rozporządzenie o ochronie danych, dalej: </w:t>
      </w:r>
      <w:r>
        <w:rPr>
          <w:rFonts w:ascii="Times New Roman" w:hAnsi="Times New Roman"/>
          <w:b/>
          <w:sz w:val="21"/>
          <w:szCs w:val="21"/>
        </w:rPr>
        <w:t>RODO</w:t>
      </w:r>
      <w:r>
        <w:rPr>
          <w:rFonts w:ascii="Times New Roman" w:hAnsi="Times New Roman"/>
          <w:sz w:val="21"/>
          <w:szCs w:val="21"/>
        </w:rPr>
        <w:t xml:space="preserve">) </w:t>
      </w:r>
      <w:r>
        <w:rPr>
          <w:rFonts w:ascii="Times New Roman" w:hAnsi="Times New Roman"/>
          <w:color w:val="464646"/>
          <w:sz w:val="21"/>
          <w:szCs w:val="21"/>
        </w:rPr>
        <w:t>informujemy o zasadach przetwarzania Pani/Pana danych osobowych oraz o przysługujących Pani/Panu prawach z tym związanych</w:t>
      </w:r>
      <w:r>
        <w:rPr>
          <w:rFonts w:ascii="Times New Roman" w:hAnsi="Times New Roman"/>
          <w:sz w:val="21"/>
          <w:szCs w:val="21"/>
        </w:rPr>
        <w:t>: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hint="eastAsia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Administratorem Pani/Pana danych osobowych jest Dyrektor Izby Administracji </w:t>
      </w:r>
      <w:r>
        <w:rPr>
          <w:rFonts w:ascii="Times New Roman" w:hAnsi="Times New Roman"/>
          <w:b/>
          <w:bCs/>
          <w:sz w:val="21"/>
          <w:szCs w:val="21"/>
        </w:rPr>
        <w:t>Skarbowej                    w Kielcach</w:t>
      </w:r>
      <w:r>
        <w:rPr>
          <w:rFonts w:ascii="Times New Roman" w:hAnsi="Times New Roman"/>
          <w:sz w:val="21"/>
          <w:szCs w:val="21"/>
        </w:rPr>
        <w:t xml:space="preserve"> z siedzibą przy ul. Sandomierskiej 105, 25-324 Kielce (nr telefonu: 41 36-42-613,                               adres e-mail: </w:t>
      </w:r>
      <w:hyperlink r:id="rId6">
        <w:r>
          <w:rPr>
            <w:rStyle w:val="czeinternetowe"/>
            <w:rFonts w:ascii="Times New Roman" w:hAnsi="Times New Roman"/>
            <w:sz w:val="21"/>
            <w:szCs w:val="21"/>
          </w:rPr>
          <w:t>ias.kielce@mf.gov.pl</w:t>
        </w:r>
      </w:hyperlink>
      <w:r>
        <w:rPr>
          <w:rFonts w:ascii="Times New Roman" w:hAnsi="Times New Roman"/>
          <w:sz w:val="21"/>
          <w:szCs w:val="21"/>
        </w:rPr>
        <w:t xml:space="preserve"> ).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hint="eastAsia"/>
        </w:rPr>
      </w:pPr>
      <w:proofErr w:type="spellStart"/>
      <w:r>
        <w:rPr>
          <w:rFonts w:ascii="Times New Roman" w:hAnsi="Times New Roman"/>
          <w:sz w:val="21"/>
          <w:szCs w:val="21"/>
        </w:rPr>
        <w:t>Współadministratore</w:t>
      </w:r>
      <w:r>
        <w:rPr>
          <w:rFonts w:ascii="Times New Roman" w:hAnsi="Times New Roman"/>
          <w:sz w:val="21"/>
          <w:szCs w:val="21"/>
        </w:rPr>
        <w:t>m</w:t>
      </w:r>
      <w:proofErr w:type="spellEnd"/>
      <w:r>
        <w:rPr>
          <w:rFonts w:ascii="Times New Roman" w:hAnsi="Times New Roman"/>
          <w:sz w:val="21"/>
          <w:szCs w:val="21"/>
        </w:rPr>
        <w:t xml:space="preserve"> Pani/Pana danych osobowych jest Minister właściwy do spraw Finansów Publicznych ul. Świętokrzyska 12, 00 - 916 Warszawa, (nr telefonu: (22) 694 55 55, adres e-mail: </w:t>
      </w:r>
      <w:hyperlink r:id="rId7">
        <w:r>
          <w:rPr>
            <w:rStyle w:val="czeinternetowe"/>
            <w:rFonts w:ascii="Times New Roman" w:hAnsi="Times New Roman"/>
            <w:sz w:val="21"/>
            <w:szCs w:val="21"/>
          </w:rPr>
          <w:t>kancelaria@mf.gov.pl</w:t>
        </w:r>
      </w:hyperlink>
      <w:r>
        <w:rPr>
          <w:rFonts w:ascii="Times New Roman" w:hAnsi="Times New Roman"/>
          <w:sz w:val="21"/>
          <w:szCs w:val="21"/>
        </w:rPr>
        <w:t xml:space="preserve"> 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hint="eastAsia"/>
        </w:rPr>
      </w:pPr>
      <w:r>
        <w:rPr>
          <w:rFonts w:ascii="Times New Roman" w:hAnsi="Times New Roman"/>
          <w:sz w:val="21"/>
          <w:szCs w:val="21"/>
        </w:rPr>
        <w:t xml:space="preserve">Kontakt z Inspektorem Ochrony Danych jest możliwy pod </w:t>
      </w:r>
      <w:r>
        <w:rPr>
          <w:rFonts w:ascii="Times New Roman" w:hAnsi="Times New Roman"/>
          <w:sz w:val="21"/>
          <w:szCs w:val="21"/>
        </w:rPr>
        <w:t xml:space="preserve">adresem e-mail: </w:t>
      </w:r>
      <w:hyperlink r:id="rId8">
        <w:r>
          <w:rPr>
            <w:rStyle w:val="czeinternetowe"/>
            <w:rFonts w:ascii="Times New Roman" w:hAnsi="Times New Roman"/>
            <w:sz w:val="21"/>
            <w:szCs w:val="21"/>
          </w:rPr>
          <w:t>iod.kielce@mf.gov.pl</w:t>
        </w:r>
      </w:hyperlink>
      <w:r>
        <w:rPr>
          <w:rFonts w:ascii="Times New Roman" w:hAnsi="Times New Roman"/>
          <w:sz w:val="21"/>
          <w:szCs w:val="21"/>
        </w:rPr>
        <w:t>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>Pani/Pana dane osobowe będą przetwarzane na podstawie art. 6 ust. 1 lit. c i e RODO</w:t>
      </w: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sz w:val="21"/>
          <w:szCs w:val="21"/>
        </w:rPr>
        <w:br/>
      </w:r>
      <w:r>
        <w:rPr>
          <w:rFonts w:ascii="Times New Roman" w:hAnsi="Times New Roman"/>
          <w:color w:val="00000A"/>
          <w:sz w:val="21"/>
          <w:szCs w:val="21"/>
        </w:rPr>
        <w:t xml:space="preserve">w związku </w:t>
      </w:r>
      <w:r>
        <w:rPr>
          <w:rFonts w:ascii="Times New Roman" w:hAnsi="Times New Roman"/>
          <w:color w:val="00000A"/>
          <w:sz w:val="21"/>
          <w:szCs w:val="21"/>
        </w:rPr>
        <w:t xml:space="preserve">z </w:t>
      </w:r>
      <w:r>
        <w:rPr>
          <w:rFonts w:ascii="Times New Roman" w:hAnsi="Times New Roman"/>
          <w:b/>
          <w:bCs/>
          <w:color w:val="00000A"/>
          <w:sz w:val="21"/>
          <w:szCs w:val="21"/>
        </w:rPr>
        <w:t xml:space="preserve">art. 226 </w:t>
      </w:r>
      <w:r>
        <w:rPr>
          <w:rFonts w:ascii="Times New Roman" w:hAnsi="Times New Roman"/>
          <w:color w:val="00000A"/>
          <w:sz w:val="21"/>
          <w:szCs w:val="21"/>
        </w:rPr>
        <w:t>ustawy z dn</w:t>
      </w:r>
      <w:r>
        <w:rPr>
          <w:rFonts w:ascii="Times New Roman" w:hAnsi="Times New Roman"/>
          <w:color w:val="00000A"/>
          <w:sz w:val="21"/>
          <w:szCs w:val="21"/>
        </w:rPr>
        <w:t>ia 14 czerwca 1960 r. Kodeks postępowania administracyjnego (Dz. U. z 2018 r. poz. 2096 oraz z 2019 r. poz. 60) w celu związanym z rozpatrzeniem skarg lub wniosków.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Odbiorcami Pani/Pana danych osobowych mogą być: Ministerstwo Finansów; Szef Krajowej Admini</w:t>
      </w:r>
      <w:r>
        <w:rPr>
          <w:rFonts w:ascii="Times New Roman" w:hAnsi="Times New Roman"/>
          <w:sz w:val="21"/>
          <w:szCs w:val="21"/>
        </w:rPr>
        <w:t xml:space="preserve">stracji Skarbowej, Centrum Informatyki Resortu Finansów, organy ścigania i wymiaru sprawiedliwości oraz inne podmioty uprawnione do odbioru Pani/Pana danych, w tym państwa trzecie, nienależące do UE, w uzasadnionych przypadkach i na podstawie odpowiednich </w:t>
      </w:r>
      <w:r>
        <w:rPr>
          <w:rFonts w:ascii="Times New Roman" w:hAnsi="Times New Roman"/>
          <w:sz w:val="21"/>
          <w:szCs w:val="21"/>
        </w:rPr>
        <w:t>przepisów prawa.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Pani/Pana dane osobowe będą przetwarzane w ramach dokumentacji prowadzonej przez IAS                    w  Kielcach w formie papierowej i elektronicznej na podstawie przepisów prawa, przez okres niezbędny do realizacji celów przetwarzania </w:t>
      </w:r>
      <w:r>
        <w:rPr>
          <w:rFonts w:ascii="Times New Roman" w:hAnsi="Times New Roman"/>
          <w:sz w:val="21"/>
          <w:szCs w:val="21"/>
        </w:rPr>
        <w:t xml:space="preserve">wskazanych w pkt 4, a następnie, stosownie                      do przepisów ustawy z dnia 14 lipca 1983 r. o narodowym zasobie archiwalnym i archiwach                 (Dz. U. z 2018 r. poz. 217 ze zm.), zgodnie </w:t>
      </w:r>
      <w:bookmarkStart w:id="3" w:name="_GoBack1"/>
      <w:bookmarkEnd w:id="3"/>
      <w:r>
        <w:rPr>
          <w:rFonts w:ascii="Times New Roman" w:hAnsi="Times New Roman"/>
          <w:sz w:val="21"/>
          <w:szCs w:val="21"/>
        </w:rPr>
        <w:t>z terminami określonymi w Zarządzeniu Minist</w:t>
      </w:r>
      <w:r>
        <w:rPr>
          <w:rFonts w:ascii="Times New Roman" w:hAnsi="Times New Roman"/>
          <w:sz w:val="21"/>
          <w:szCs w:val="21"/>
        </w:rPr>
        <w:t>ra Rozwoju i Finansów z dnia 28 lutego 2017 r.    w sprawie wprowadzenia jednolitego rzeczowego wykazu akt w izbach administracji skarbowej, urzędach skarbowych i urzędach celno-skarbowych (Dz.Urz.MRiF.2017.44).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Podanie przez Panią/Pana danych osobowych w </w:t>
      </w:r>
      <w:r>
        <w:rPr>
          <w:rFonts w:ascii="Times New Roman" w:hAnsi="Times New Roman"/>
          <w:sz w:val="21"/>
          <w:szCs w:val="21"/>
        </w:rPr>
        <w:t>zakresie niezbędnym do realizacji celu, o którym mowa w pkt 4, wynika z obowiązujących przepisów prawa wskazanych w pkt 4.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W związku z przetwarzaniem przez IAS w Kielcach, Pani/Pana danych osobowych, przysługuje Pani/Panu prawo do:</w:t>
      </w:r>
    </w:p>
    <w:p w:rsidR="00124F6D" w:rsidRDefault="00A71C1C">
      <w:pPr>
        <w:pStyle w:val="Akapitzlist"/>
        <w:numPr>
          <w:ilvl w:val="0"/>
          <w:numId w:val="1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dostępu do treści </w:t>
      </w:r>
      <w:r>
        <w:rPr>
          <w:rFonts w:ascii="Times New Roman" w:hAnsi="Times New Roman"/>
          <w:sz w:val="21"/>
          <w:szCs w:val="21"/>
        </w:rPr>
        <w:t>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124F6D" w:rsidRDefault="00A71C1C">
      <w:pPr>
        <w:pStyle w:val="Akapitzlist"/>
        <w:numPr>
          <w:ilvl w:val="0"/>
          <w:numId w:val="1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sprostowania danych, na pod</w:t>
      </w:r>
      <w:r>
        <w:rPr>
          <w:rFonts w:ascii="Times New Roman" w:hAnsi="Times New Roman"/>
          <w:sz w:val="21"/>
          <w:szCs w:val="21"/>
        </w:rPr>
        <w:t>stawie art. 16 RODO;</w:t>
      </w:r>
    </w:p>
    <w:p w:rsidR="00124F6D" w:rsidRDefault="00A71C1C">
      <w:pPr>
        <w:pStyle w:val="Akapitzlist"/>
        <w:numPr>
          <w:ilvl w:val="0"/>
          <w:numId w:val="1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ograniczenia przetwarzania danych, na podstawie art. 18 RODO;</w:t>
      </w:r>
    </w:p>
    <w:p w:rsidR="00124F6D" w:rsidRDefault="00A71C1C">
      <w:pPr>
        <w:pStyle w:val="Akapitzlist"/>
        <w:numPr>
          <w:ilvl w:val="0"/>
          <w:numId w:val="1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sprzeciwu wobec przetwarzania danych, na podstawie art. 21 RODO, </w:t>
      </w:r>
      <w:r>
        <w:rPr>
          <w:rFonts w:ascii="Times New Roman" w:hAnsi="Times New Roman"/>
          <w:sz w:val="21"/>
          <w:szCs w:val="21"/>
        </w:rPr>
        <w:t>przy czym przepisy odrębne</w:t>
      </w:r>
    </w:p>
    <w:p w:rsidR="00124F6D" w:rsidRDefault="00A71C1C">
      <w:pPr>
        <w:pStyle w:val="Akapitzlist"/>
        <w:jc w:val="both"/>
        <w:rPr>
          <w:rFonts w:hint="eastAsia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         mogą wyłączyć możliwość skorzystania z tego prawa.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hint="eastAsia"/>
        </w:rPr>
      </w:pPr>
      <w:r>
        <w:rPr>
          <w:rFonts w:ascii="Times New Roman" w:hAnsi="Times New Roman"/>
          <w:sz w:val="21"/>
          <w:szCs w:val="21"/>
        </w:rPr>
        <w:t>W przypadku uzna</w:t>
      </w:r>
      <w:r>
        <w:rPr>
          <w:rFonts w:ascii="Times New Roman" w:hAnsi="Times New Roman"/>
          <w:sz w:val="21"/>
          <w:szCs w:val="21"/>
        </w:rPr>
        <w:t xml:space="preserve">nia, iż przetwarzanie przez IAS w Kielcach Pani/Pana danych osobowych narusza przepisy RODO, przysługuje Pani/Panu prawo do wniesienia skargi do Prezesa Urzędu Ochrony Danych Osobowych, ul. Stawki 2, 00-193 Warszawa, e-mail: </w:t>
      </w:r>
      <w:hyperlink r:id="rId9">
        <w:r>
          <w:rPr>
            <w:rStyle w:val="czeinternetowe"/>
            <w:rFonts w:ascii="Times New Roman" w:hAnsi="Times New Roman"/>
            <w:sz w:val="21"/>
            <w:szCs w:val="21"/>
          </w:rPr>
          <w:t>kancelaria@uodo.gov.pl</w:t>
        </w:r>
      </w:hyperlink>
      <w:r>
        <w:rPr>
          <w:rFonts w:ascii="Times New Roman" w:hAnsi="Times New Roman"/>
          <w:sz w:val="21"/>
          <w:szCs w:val="21"/>
        </w:rPr>
        <w:t xml:space="preserve">     lub za pośrednictwem elektronicznej skrzynki podawczej </w:t>
      </w:r>
      <w:proofErr w:type="spellStart"/>
      <w:r>
        <w:rPr>
          <w:rFonts w:ascii="Times New Roman" w:hAnsi="Times New Roman"/>
          <w:sz w:val="21"/>
          <w:szCs w:val="21"/>
        </w:rPr>
        <w:t>ePUAP</w:t>
      </w:r>
      <w:proofErr w:type="spellEnd"/>
      <w:r>
        <w:rPr>
          <w:rFonts w:ascii="Times New Roman" w:hAnsi="Times New Roman"/>
          <w:sz w:val="21"/>
          <w:szCs w:val="21"/>
        </w:rPr>
        <w:t xml:space="preserve"> Urzędu Ochrony Danych Osobowych: /UODO/</w:t>
      </w:r>
      <w:proofErr w:type="spellStart"/>
      <w:r>
        <w:rPr>
          <w:rFonts w:ascii="Times New Roman" w:hAnsi="Times New Roman"/>
          <w:sz w:val="21"/>
          <w:szCs w:val="21"/>
        </w:rPr>
        <w:t>SkrytkaESP</w:t>
      </w:r>
      <w:proofErr w:type="spellEnd"/>
      <w:r>
        <w:rPr>
          <w:rFonts w:ascii="Times New Roman" w:hAnsi="Times New Roman"/>
          <w:sz w:val="21"/>
          <w:szCs w:val="21"/>
        </w:rPr>
        <w:t>.</w:t>
      </w:r>
    </w:p>
    <w:p w:rsidR="00124F6D" w:rsidRDefault="00A71C1C">
      <w:pPr>
        <w:pStyle w:val="Akapitzlist"/>
        <w:numPr>
          <w:ilvl w:val="0"/>
          <w:numId w:val="2"/>
        </w:numPr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Przetwarzanie Pani/Pana danych może odbywać się w sposób zautomatyzowany, co może wiązać się ze zau</w:t>
      </w:r>
      <w:r>
        <w:rPr>
          <w:rFonts w:ascii="Times New Roman" w:hAnsi="Times New Roman"/>
          <w:sz w:val="21"/>
          <w:szCs w:val="21"/>
        </w:rPr>
        <w:t>tomatyzowanym podejmowaniem decyzji, w tym z profilowaniem, które wykonywane jest przez IAS w Kielcach na mocy obowiązujących przepisów prawa, tj. art. 47c. ustawy z dnia   16 listopada 2016 r. o Krajowej Administracji Skarbowej (dalej: ustawa o KAS). Doty</w:t>
      </w:r>
      <w:r>
        <w:rPr>
          <w:rFonts w:ascii="Times New Roman" w:hAnsi="Times New Roman"/>
          <w:sz w:val="21"/>
          <w:szCs w:val="21"/>
        </w:rPr>
        <w:t xml:space="preserve">czy                       to poniższych przypadków: </w:t>
      </w:r>
    </w:p>
    <w:p w:rsidR="00124F6D" w:rsidRDefault="00A71C1C">
      <w:pPr>
        <w:pStyle w:val="Akapitzlist"/>
        <w:numPr>
          <w:ilvl w:val="0"/>
          <w:numId w:val="3"/>
        </w:numPr>
        <w:ind w:left="737" w:hanging="34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prowadzenie działalności analitycznej, prognostycznej i badawczej dotyczącej zjawisk pozostających we właściwości KAS;</w:t>
      </w:r>
    </w:p>
    <w:p w:rsidR="00124F6D" w:rsidRDefault="00A71C1C">
      <w:pPr>
        <w:pStyle w:val="Akapitzlist"/>
        <w:numPr>
          <w:ilvl w:val="0"/>
          <w:numId w:val="3"/>
        </w:numPr>
        <w:ind w:left="737" w:hanging="34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dokonywanie analizy ryzyka, o których mowa w art. 2 ust. 1 pkt 10 i 12a ustawy o </w:t>
      </w:r>
      <w:r>
        <w:rPr>
          <w:rFonts w:ascii="Times New Roman" w:hAnsi="Times New Roman"/>
          <w:sz w:val="21"/>
          <w:szCs w:val="21"/>
        </w:rPr>
        <w:t>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124F6D" w:rsidRDefault="00A71C1C">
      <w:pPr>
        <w:jc w:val="both"/>
        <w:rPr>
          <w:rFonts w:hint="eastAsia"/>
          <w:sz w:val="21"/>
          <w:szCs w:val="21"/>
        </w:rPr>
      </w:pPr>
      <w:bookmarkStart w:id="4" w:name="__DdeLink__1510_7308125"/>
      <w:bookmarkStart w:id="5" w:name="__DdeLink__1241_7308125"/>
      <w:bookmarkEnd w:id="4"/>
      <w:bookmarkEnd w:id="5"/>
      <w:r>
        <w:rPr>
          <w:rFonts w:ascii="Times New Roman" w:hAnsi="Times New Roman"/>
          <w:sz w:val="21"/>
          <w:szCs w:val="21"/>
        </w:rPr>
        <w:t>Konsekwencją dokonanej</w:t>
      </w:r>
      <w:r>
        <w:rPr>
          <w:rFonts w:ascii="Times New Roman" w:hAnsi="Times New Roman"/>
          <w:sz w:val="21"/>
          <w:szCs w:val="21"/>
        </w:rPr>
        <w:t xml:space="preserve"> oceny jest automatyczne zakwalifikowanie do grup ryzyka i może skutkować zmianą relacji i podjęciem dodatkowych czynności przewidzianych przepisami prawa.</w:t>
      </w:r>
    </w:p>
    <w:sectPr w:rsidR="00124F6D">
      <w:pgSz w:w="11906" w:h="16838"/>
      <w:pgMar w:top="960" w:right="1417" w:bottom="1253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NewRomanPSMT">
    <w:altName w:val="Times New Roman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CF5318"/>
    <w:multiLevelType w:val="multilevel"/>
    <w:tmpl w:val="E8FA70B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color w:val="00000A"/>
        <w:sz w:val="21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18579F"/>
    <w:multiLevelType w:val="multilevel"/>
    <w:tmpl w:val="496AF21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1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21056C0"/>
    <w:multiLevelType w:val="multilevel"/>
    <w:tmpl w:val="8978509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78940CE2"/>
    <w:multiLevelType w:val="multilevel"/>
    <w:tmpl w:val="C33A1282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21"/>
        <w:szCs w:val="20"/>
        <w:u w:val="none"/>
        <w:lang w:val="pl-PL" w:eastAsia="pl-PL" w:bidi="pl-PL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F6D"/>
    <w:rsid w:val="00124F6D"/>
    <w:rsid w:val="00A71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123652"/>
  <w15:docId w15:val="{2A715CA1-8023-4AC1-BDDE-11E040958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SimSun" w:hAnsi="Liberation Serif" w:cs="Arial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253D33"/>
    <w:rPr>
      <w:color w:val="000000"/>
      <w:sz w:val="24"/>
    </w:rPr>
  </w:style>
  <w:style w:type="character" w:styleId="Pogrubienie">
    <w:name w:val="Strong"/>
    <w:uiPriority w:val="99"/>
    <w:qFormat/>
    <w:rsid w:val="00B00192"/>
    <w:rPr>
      <w:rFonts w:ascii="Times New Roman" w:eastAsia="Times New Roman" w:hAnsi="Times New Roman" w:cs="Times New Roman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  <w:style w:type="character" w:customStyle="1" w:styleId="ListLabel21">
    <w:name w:val="ListLabel 21"/>
    <w:qFormat/>
    <w:rPr>
      <w:rFonts w:eastAsia="Times New Roman" w:cs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0"/>
      <w:szCs w:val="20"/>
      <w:u w:val="none"/>
      <w:lang w:val="pl-PL" w:eastAsia="pl-PL" w:bidi="pl-PL"/>
    </w:rPr>
  </w:style>
  <w:style w:type="character" w:customStyle="1" w:styleId="ListLabel263">
    <w:name w:val="ListLabel 263"/>
    <w:qFormat/>
    <w:rPr>
      <w:color w:val="00000A"/>
      <w:sz w:val="21"/>
    </w:rPr>
  </w:style>
  <w:style w:type="character" w:customStyle="1" w:styleId="ListLabel262">
    <w:name w:val="ListLabel 262"/>
    <w:qFormat/>
    <w:rPr>
      <w:rFonts w:cs="Wingdings"/>
    </w:rPr>
  </w:style>
  <w:style w:type="character" w:customStyle="1" w:styleId="ListLabel261">
    <w:name w:val="ListLabel 261"/>
    <w:qFormat/>
    <w:rPr>
      <w:rFonts w:cs="Courier New"/>
    </w:rPr>
  </w:style>
  <w:style w:type="character" w:customStyle="1" w:styleId="ListLabel260">
    <w:name w:val="ListLabel 260"/>
    <w:qFormat/>
    <w:rPr>
      <w:rFonts w:cs="Symbol"/>
    </w:rPr>
  </w:style>
  <w:style w:type="character" w:customStyle="1" w:styleId="ListLabel259">
    <w:name w:val="ListLabel 259"/>
    <w:qFormat/>
    <w:rPr>
      <w:rFonts w:cs="Wingdings"/>
    </w:rPr>
  </w:style>
  <w:style w:type="character" w:customStyle="1" w:styleId="ListLabel258">
    <w:name w:val="ListLabel 258"/>
    <w:qFormat/>
    <w:rPr>
      <w:rFonts w:cs="Courier New"/>
    </w:rPr>
  </w:style>
  <w:style w:type="character" w:customStyle="1" w:styleId="ListLabel257">
    <w:name w:val="ListLabel 257"/>
    <w:qFormat/>
    <w:rPr>
      <w:rFonts w:cs="Symbol"/>
    </w:rPr>
  </w:style>
  <w:style w:type="character" w:customStyle="1" w:styleId="ListLabel256">
    <w:name w:val="ListLabel 256"/>
    <w:qFormat/>
    <w:rPr>
      <w:rFonts w:cs="Wingdings"/>
    </w:rPr>
  </w:style>
  <w:style w:type="character" w:customStyle="1" w:styleId="ListLabel255">
    <w:name w:val="ListLabel 255"/>
    <w:qFormat/>
    <w:rPr>
      <w:rFonts w:cs="Courier New"/>
    </w:rPr>
  </w:style>
  <w:style w:type="character" w:customStyle="1" w:styleId="ListLabel254">
    <w:name w:val="ListLabel 254"/>
    <w:qFormat/>
    <w:rPr>
      <w:rFonts w:cs="Symbol"/>
      <w:sz w:val="21"/>
    </w:rPr>
  </w:style>
  <w:style w:type="character" w:customStyle="1" w:styleId="ListLabel253">
    <w:name w:val="ListLabel 253"/>
    <w:qFormat/>
    <w:rPr>
      <w:color w:val="00000A"/>
      <w:sz w:val="21"/>
    </w:rPr>
  </w:style>
  <w:style w:type="character" w:customStyle="1" w:styleId="ListLabel252">
    <w:name w:val="ListLabel 252"/>
    <w:qFormat/>
    <w:rPr>
      <w:rFonts w:cs="Wingdings"/>
    </w:rPr>
  </w:style>
  <w:style w:type="character" w:customStyle="1" w:styleId="ListLabel251">
    <w:name w:val="ListLabel 251"/>
    <w:qFormat/>
    <w:rPr>
      <w:rFonts w:cs="Courier New"/>
    </w:rPr>
  </w:style>
  <w:style w:type="character" w:customStyle="1" w:styleId="ListLabel250">
    <w:name w:val="ListLabel 250"/>
    <w:qFormat/>
    <w:rPr>
      <w:rFonts w:cs="Symbol"/>
    </w:rPr>
  </w:style>
  <w:style w:type="character" w:customStyle="1" w:styleId="ListLabel249">
    <w:name w:val="ListLabel 249"/>
    <w:qFormat/>
    <w:rPr>
      <w:rFonts w:cs="Wingdings"/>
    </w:rPr>
  </w:style>
  <w:style w:type="character" w:customStyle="1" w:styleId="ListLabel248">
    <w:name w:val="ListLabel 248"/>
    <w:qFormat/>
    <w:rPr>
      <w:rFonts w:cs="Courier New"/>
    </w:rPr>
  </w:style>
  <w:style w:type="character" w:customStyle="1" w:styleId="ListLabel247">
    <w:name w:val="ListLabel 247"/>
    <w:qFormat/>
    <w:rPr>
      <w:rFonts w:cs="Symbol"/>
    </w:rPr>
  </w:style>
  <w:style w:type="character" w:customStyle="1" w:styleId="ListLabel246">
    <w:name w:val="ListLabel 246"/>
    <w:qFormat/>
    <w:rPr>
      <w:rFonts w:cs="Wingdings"/>
    </w:rPr>
  </w:style>
  <w:style w:type="character" w:customStyle="1" w:styleId="ListLabel245">
    <w:name w:val="ListLabel 245"/>
    <w:qFormat/>
    <w:rPr>
      <w:rFonts w:cs="Courier New"/>
    </w:rPr>
  </w:style>
  <w:style w:type="character" w:customStyle="1" w:styleId="ListLabel244">
    <w:name w:val="ListLabel 244"/>
    <w:qFormat/>
    <w:rPr>
      <w:rFonts w:cs="Symbol"/>
      <w:sz w:val="21"/>
    </w:rPr>
  </w:style>
  <w:style w:type="character" w:customStyle="1" w:styleId="ListLabel243">
    <w:name w:val="ListLabel 243"/>
    <w:qFormat/>
    <w:rPr>
      <w:color w:val="00000A"/>
      <w:sz w:val="21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0">
    <w:name w:val="ListLabel 240"/>
    <w:qFormat/>
    <w:rPr>
      <w:rFonts w:cs="Symbol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4">
    <w:name w:val="ListLabel 234"/>
    <w:qFormat/>
    <w:rPr>
      <w:rFonts w:cs="Symbol"/>
      <w:sz w:val="21"/>
    </w:rPr>
  </w:style>
  <w:style w:type="character" w:customStyle="1" w:styleId="ListLabel233">
    <w:name w:val="ListLabel 233"/>
    <w:qFormat/>
    <w:rPr>
      <w:color w:val="00000A"/>
      <w:sz w:val="21"/>
    </w:rPr>
  </w:style>
  <w:style w:type="character" w:customStyle="1" w:styleId="ListLabel232">
    <w:name w:val="ListLabel 232"/>
    <w:qFormat/>
    <w:rPr>
      <w:rFonts w:cs="Wingdings"/>
    </w:rPr>
  </w:style>
  <w:style w:type="character" w:customStyle="1" w:styleId="ListLabel231">
    <w:name w:val="ListLabel 231"/>
    <w:qFormat/>
    <w:rPr>
      <w:rFonts w:cs="Courier New"/>
    </w:rPr>
  </w:style>
  <w:style w:type="character" w:customStyle="1" w:styleId="ListLabel230">
    <w:name w:val="ListLabel 230"/>
    <w:qFormat/>
    <w:rPr>
      <w:rFonts w:cs="Symbol"/>
    </w:rPr>
  </w:style>
  <w:style w:type="character" w:customStyle="1" w:styleId="ListLabel229">
    <w:name w:val="ListLabel 229"/>
    <w:qFormat/>
    <w:rPr>
      <w:rFonts w:cs="Wingdings"/>
    </w:rPr>
  </w:style>
  <w:style w:type="character" w:customStyle="1" w:styleId="ListLabel228">
    <w:name w:val="ListLabel 228"/>
    <w:qFormat/>
    <w:rPr>
      <w:rFonts w:cs="Courier New"/>
    </w:rPr>
  </w:style>
  <w:style w:type="character" w:customStyle="1" w:styleId="ListLabel227">
    <w:name w:val="ListLabel 227"/>
    <w:qFormat/>
    <w:rPr>
      <w:rFonts w:cs="Symbol"/>
    </w:rPr>
  </w:style>
  <w:style w:type="character" w:customStyle="1" w:styleId="ListLabel226">
    <w:name w:val="ListLabel 226"/>
    <w:qFormat/>
    <w:rPr>
      <w:rFonts w:cs="Wingdings"/>
    </w:rPr>
  </w:style>
  <w:style w:type="character" w:customStyle="1" w:styleId="ListLabel225">
    <w:name w:val="ListLabel 225"/>
    <w:qFormat/>
    <w:rPr>
      <w:rFonts w:cs="Courier New"/>
    </w:rPr>
  </w:style>
  <w:style w:type="character" w:customStyle="1" w:styleId="ListLabel224">
    <w:name w:val="ListLabel 224"/>
    <w:qFormat/>
    <w:rPr>
      <w:rFonts w:cs="Symbol"/>
      <w:sz w:val="21"/>
    </w:rPr>
  </w:style>
  <w:style w:type="character" w:customStyle="1" w:styleId="ListLabel223">
    <w:name w:val="ListLabel 223"/>
    <w:qFormat/>
    <w:rPr>
      <w:rFonts w:cs="Wingdings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1">
    <w:name w:val="ListLabel 221"/>
    <w:qFormat/>
    <w:rPr>
      <w:rFonts w:cs="Symbol"/>
    </w:rPr>
  </w:style>
  <w:style w:type="character" w:customStyle="1" w:styleId="ListLabel220">
    <w:name w:val="ListLabel 220"/>
    <w:qFormat/>
    <w:rPr>
      <w:rFonts w:cs="Wingdings"/>
    </w:rPr>
  </w:style>
  <w:style w:type="character" w:customStyle="1" w:styleId="ListLabel219">
    <w:name w:val="ListLabel 219"/>
    <w:qFormat/>
    <w:rPr>
      <w:rFonts w:cs="Courier New"/>
    </w:rPr>
  </w:style>
  <w:style w:type="character" w:customStyle="1" w:styleId="ListLabel218">
    <w:name w:val="ListLabel 218"/>
    <w:qFormat/>
    <w:rPr>
      <w:rFonts w:cs="Symbol"/>
    </w:rPr>
  </w:style>
  <w:style w:type="character" w:customStyle="1" w:styleId="ListLabel217">
    <w:name w:val="ListLabel 217"/>
    <w:qFormat/>
    <w:rPr>
      <w:rFonts w:cs="Wingdings"/>
    </w:rPr>
  </w:style>
  <w:style w:type="character" w:customStyle="1" w:styleId="ListLabel216">
    <w:name w:val="ListLabel 216"/>
    <w:qFormat/>
    <w:rPr>
      <w:rFonts w:cs="Courier New"/>
    </w:rPr>
  </w:style>
  <w:style w:type="character" w:customStyle="1" w:styleId="ListLabel215">
    <w:name w:val="ListLabel 215"/>
    <w:qFormat/>
    <w:rPr>
      <w:rFonts w:cs="Symbol"/>
      <w:sz w:val="21"/>
    </w:rPr>
  </w:style>
  <w:style w:type="character" w:customStyle="1" w:styleId="ListLabel214">
    <w:name w:val="ListLabel 214"/>
    <w:qFormat/>
    <w:rPr>
      <w:color w:val="00000A"/>
      <w:sz w:val="21"/>
    </w:rPr>
  </w:style>
  <w:style w:type="character" w:customStyle="1" w:styleId="ListLabel213">
    <w:name w:val="ListLabel 213"/>
    <w:qFormat/>
    <w:rPr>
      <w:rFonts w:cs="Wingdings"/>
    </w:rPr>
  </w:style>
  <w:style w:type="character" w:customStyle="1" w:styleId="ListLabel212">
    <w:name w:val="ListLabel 212"/>
    <w:qFormat/>
    <w:rPr>
      <w:rFonts w:cs="Courier New"/>
    </w:rPr>
  </w:style>
  <w:style w:type="character" w:customStyle="1" w:styleId="ListLabel211">
    <w:name w:val="ListLabel 211"/>
    <w:qFormat/>
    <w:rPr>
      <w:rFonts w:cs="Symbol"/>
    </w:rPr>
  </w:style>
  <w:style w:type="character" w:customStyle="1" w:styleId="ListLabel210">
    <w:name w:val="ListLabel 210"/>
    <w:qFormat/>
    <w:rPr>
      <w:rFonts w:cs="Wingdings"/>
    </w:rPr>
  </w:style>
  <w:style w:type="character" w:customStyle="1" w:styleId="ListLabel209">
    <w:name w:val="ListLabel 209"/>
    <w:qFormat/>
    <w:rPr>
      <w:rFonts w:cs="Courier New"/>
    </w:rPr>
  </w:style>
  <w:style w:type="character" w:customStyle="1" w:styleId="ListLabel208">
    <w:name w:val="ListLabel 208"/>
    <w:qFormat/>
    <w:rPr>
      <w:rFonts w:cs="Symbol"/>
    </w:rPr>
  </w:style>
  <w:style w:type="character" w:customStyle="1" w:styleId="ListLabel207">
    <w:name w:val="ListLabel 207"/>
    <w:qFormat/>
    <w:rPr>
      <w:rFonts w:cs="Wingdings"/>
    </w:rPr>
  </w:style>
  <w:style w:type="character" w:customStyle="1" w:styleId="ListLabel206">
    <w:name w:val="ListLabel 206"/>
    <w:qFormat/>
    <w:rPr>
      <w:rFonts w:cs="Courier New"/>
    </w:rPr>
  </w:style>
  <w:style w:type="character" w:customStyle="1" w:styleId="ListLabel205">
    <w:name w:val="ListLabel 205"/>
    <w:qFormat/>
    <w:rPr>
      <w:rFonts w:cs="Symbol"/>
      <w:sz w:val="21"/>
    </w:rPr>
  </w:style>
  <w:style w:type="character" w:customStyle="1" w:styleId="ListLabel204">
    <w:name w:val="ListLabel 204"/>
    <w:qFormat/>
    <w:rPr>
      <w:color w:val="00000A"/>
      <w:sz w:val="21"/>
    </w:rPr>
  </w:style>
  <w:style w:type="character" w:customStyle="1" w:styleId="ListLabel203">
    <w:name w:val="ListLabel 203"/>
    <w:qFormat/>
    <w:rPr>
      <w:rFonts w:cs="Wingdings"/>
    </w:rPr>
  </w:style>
  <w:style w:type="character" w:customStyle="1" w:styleId="ListLabel202">
    <w:name w:val="ListLabel 202"/>
    <w:qFormat/>
    <w:rPr>
      <w:rFonts w:cs="Courier New"/>
    </w:rPr>
  </w:style>
  <w:style w:type="character" w:customStyle="1" w:styleId="ListLabel201">
    <w:name w:val="ListLabel 201"/>
    <w:qFormat/>
    <w:rPr>
      <w:rFonts w:cs="Symbol"/>
    </w:rPr>
  </w:style>
  <w:style w:type="character" w:customStyle="1" w:styleId="ListLabel200">
    <w:name w:val="ListLabel 200"/>
    <w:qFormat/>
    <w:rPr>
      <w:rFonts w:cs="Wingdings"/>
    </w:rPr>
  </w:style>
  <w:style w:type="character" w:customStyle="1" w:styleId="ListLabel199">
    <w:name w:val="ListLabel 199"/>
    <w:qFormat/>
    <w:rPr>
      <w:rFonts w:cs="Courier New"/>
    </w:rPr>
  </w:style>
  <w:style w:type="character" w:customStyle="1" w:styleId="ListLabel198">
    <w:name w:val="ListLabel 198"/>
    <w:qFormat/>
    <w:rPr>
      <w:rFonts w:cs="Symbol"/>
    </w:rPr>
  </w:style>
  <w:style w:type="character" w:customStyle="1" w:styleId="ListLabel197">
    <w:name w:val="ListLabel 197"/>
    <w:qFormat/>
    <w:rPr>
      <w:rFonts w:cs="Wingdings"/>
    </w:rPr>
  </w:style>
  <w:style w:type="character" w:customStyle="1" w:styleId="ListLabel196">
    <w:name w:val="ListLabel 196"/>
    <w:qFormat/>
    <w:rPr>
      <w:rFonts w:cs="Courier New"/>
    </w:rPr>
  </w:style>
  <w:style w:type="character" w:customStyle="1" w:styleId="ListLabel195">
    <w:name w:val="ListLabel 195"/>
    <w:qFormat/>
    <w:rPr>
      <w:rFonts w:cs="Symbol"/>
      <w:sz w:val="21"/>
    </w:rPr>
  </w:style>
  <w:style w:type="character" w:customStyle="1" w:styleId="ListLabel194">
    <w:name w:val="ListLabel 194"/>
    <w:qFormat/>
    <w:rPr>
      <w:color w:val="00000A"/>
      <w:sz w:val="21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88">
    <w:name w:val="ListLabel 188"/>
    <w:qFormat/>
    <w:rPr>
      <w:rFonts w:cs="Symbol"/>
    </w:rPr>
  </w:style>
  <w:style w:type="character" w:customStyle="1" w:styleId="ListLabel187">
    <w:name w:val="ListLabel 187"/>
    <w:qFormat/>
    <w:rPr>
      <w:rFonts w:cs="Wingdings"/>
    </w:rPr>
  </w:style>
  <w:style w:type="character" w:customStyle="1" w:styleId="ListLabel186">
    <w:name w:val="ListLabel 186"/>
    <w:qFormat/>
    <w:rPr>
      <w:rFonts w:cs="Courier New"/>
    </w:rPr>
  </w:style>
  <w:style w:type="character" w:customStyle="1" w:styleId="ListLabel185">
    <w:name w:val="ListLabel 185"/>
    <w:qFormat/>
    <w:rPr>
      <w:rFonts w:cs="Symbol"/>
      <w:sz w:val="21"/>
    </w:rPr>
  </w:style>
  <w:style w:type="character" w:customStyle="1" w:styleId="ListLabel184">
    <w:name w:val="ListLabel 184"/>
    <w:qFormat/>
    <w:rPr>
      <w:rFonts w:cs="Wingdings"/>
    </w:rPr>
  </w:style>
  <w:style w:type="character" w:customStyle="1" w:styleId="ListLabel183">
    <w:name w:val="ListLabel 183"/>
    <w:qFormat/>
    <w:rPr>
      <w:rFonts w:cs="Courier New"/>
    </w:rPr>
  </w:style>
  <w:style w:type="character" w:customStyle="1" w:styleId="ListLabel182">
    <w:name w:val="ListLabel 182"/>
    <w:qFormat/>
    <w:rPr>
      <w:rFonts w:cs="Symbol"/>
    </w:rPr>
  </w:style>
  <w:style w:type="character" w:customStyle="1" w:styleId="ListLabel181">
    <w:name w:val="ListLabel 181"/>
    <w:qFormat/>
    <w:rPr>
      <w:rFonts w:cs="Wingdings"/>
    </w:rPr>
  </w:style>
  <w:style w:type="character" w:customStyle="1" w:styleId="ListLabel180">
    <w:name w:val="ListLabel 180"/>
    <w:qFormat/>
    <w:rPr>
      <w:rFonts w:cs="Courier New"/>
    </w:rPr>
  </w:style>
  <w:style w:type="character" w:customStyle="1" w:styleId="ListLabel179">
    <w:name w:val="ListLabel 179"/>
    <w:qFormat/>
    <w:rPr>
      <w:rFonts w:cs="Symbol"/>
    </w:rPr>
  </w:style>
  <w:style w:type="character" w:customStyle="1" w:styleId="ListLabel178">
    <w:name w:val="ListLabel 178"/>
    <w:qFormat/>
    <w:rPr>
      <w:rFonts w:cs="Wingdings"/>
    </w:rPr>
  </w:style>
  <w:style w:type="character" w:customStyle="1" w:styleId="ListLabel177">
    <w:name w:val="ListLabel 177"/>
    <w:qFormat/>
    <w:rPr>
      <w:rFonts w:cs="Courier New"/>
    </w:rPr>
  </w:style>
  <w:style w:type="character" w:customStyle="1" w:styleId="ListLabel176">
    <w:name w:val="ListLabel 176"/>
    <w:qFormat/>
    <w:rPr>
      <w:rFonts w:cs="Symbol"/>
      <w:sz w:val="21"/>
    </w:rPr>
  </w:style>
  <w:style w:type="character" w:customStyle="1" w:styleId="ListLabel175">
    <w:name w:val="ListLabel 175"/>
    <w:qFormat/>
    <w:rPr>
      <w:color w:val="00000A"/>
      <w:sz w:val="21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2">
    <w:name w:val="ListLabel 172"/>
    <w:qFormat/>
    <w:rPr>
      <w:rFonts w:cs="Symbol"/>
    </w:rPr>
  </w:style>
  <w:style w:type="character" w:customStyle="1" w:styleId="ListLabel171">
    <w:name w:val="ListLabel 171"/>
    <w:qFormat/>
    <w:rPr>
      <w:rFonts w:cs="Wingdings"/>
    </w:rPr>
  </w:style>
  <w:style w:type="character" w:customStyle="1" w:styleId="ListLabel170">
    <w:name w:val="ListLabel 170"/>
    <w:qFormat/>
    <w:rPr>
      <w:rFonts w:cs="Courier New"/>
    </w:rPr>
  </w:style>
  <w:style w:type="character" w:customStyle="1" w:styleId="ListLabel169">
    <w:name w:val="ListLabel 169"/>
    <w:qFormat/>
    <w:rPr>
      <w:rFonts w:cs="Symbol"/>
    </w:rPr>
  </w:style>
  <w:style w:type="character" w:customStyle="1" w:styleId="ListLabel168">
    <w:name w:val="ListLabel 168"/>
    <w:qFormat/>
    <w:rPr>
      <w:rFonts w:cs="Wingdings"/>
    </w:rPr>
  </w:style>
  <w:style w:type="character" w:customStyle="1" w:styleId="ListLabel167">
    <w:name w:val="ListLabel 167"/>
    <w:qFormat/>
    <w:rPr>
      <w:rFonts w:cs="Courier New"/>
    </w:rPr>
  </w:style>
  <w:style w:type="character" w:customStyle="1" w:styleId="ListLabel166">
    <w:name w:val="ListLabel 166"/>
    <w:qFormat/>
    <w:rPr>
      <w:rFonts w:cs="Symbol"/>
      <w:sz w:val="21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7">
    <w:name w:val="ListLabel 157"/>
    <w:qFormat/>
    <w:rPr>
      <w:rFonts w:cs="Symbol"/>
      <w:sz w:val="21"/>
    </w:rPr>
  </w:style>
  <w:style w:type="character" w:customStyle="1" w:styleId="ListLabel156">
    <w:name w:val="ListLabel 156"/>
    <w:qFormat/>
    <w:rPr>
      <w:color w:val="00000A"/>
      <w:sz w:val="21"/>
    </w:rPr>
  </w:style>
  <w:style w:type="character" w:customStyle="1" w:styleId="ListLabel155">
    <w:name w:val="ListLabel 155"/>
    <w:qFormat/>
    <w:rPr>
      <w:rFonts w:cs="Wingdings"/>
    </w:rPr>
  </w:style>
  <w:style w:type="character" w:customStyle="1" w:styleId="ListLabel154">
    <w:name w:val="ListLabel 154"/>
    <w:qFormat/>
    <w:rPr>
      <w:rFonts w:cs="Courier New"/>
    </w:rPr>
  </w:style>
  <w:style w:type="character" w:customStyle="1" w:styleId="ListLabel153">
    <w:name w:val="ListLabel 153"/>
    <w:qFormat/>
    <w:rPr>
      <w:rFonts w:cs="Symbol"/>
    </w:rPr>
  </w:style>
  <w:style w:type="character" w:customStyle="1" w:styleId="ListLabel152">
    <w:name w:val="ListLabel 152"/>
    <w:qFormat/>
    <w:rPr>
      <w:rFonts w:cs="Wingdings"/>
    </w:rPr>
  </w:style>
  <w:style w:type="character" w:customStyle="1" w:styleId="ListLabel151">
    <w:name w:val="ListLabel 151"/>
    <w:qFormat/>
    <w:rPr>
      <w:rFonts w:cs="Courier New"/>
    </w:rPr>
  </w:style>
  <w:style w:type="character" w:customStyle="1" w:styleId="ListLabel150">
    <w:name w:val="ListLabel 150"/>
    <w:qFormat/>
    <w:rPr>
      <w:rFonts w:cs="Symbol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48">
    <w:name w:val="ListLabel 148"/>
    <w:qFormat/>
    <w:rPr>
      <w:rFonts w:cs="Courier New"/>
    </w:rPr>
  </w:style>
  <w:style w:type="character" w:customStyle="1" w:styleId="ListLabel147">
    <w:name w:val="ListLabel 147"/>
    <w:qFormat/>
    <w:rPr>
      <w:rFonts w:cs="Symbol"/>
      <w:sz w:val="21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1">
    <w:name w:val="ListLabel 141"/>
    <w:qFormat/>
    <w:rPr>
      <w:rFonts w:cs="Symbol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38">
    <w:name w:val="ListLabel 138"/>
    <w:qFormat/>
    <w:rPr>
      <w:rFonts w:cs="Symbol"/>
      <w:sz w:val="21"/>
    </w:rPr>
  </w:style>
  <w:style w:type="character" w:customStyle="1" w:styleId="ListLabel137">
    <w:name w:val="ListLabel 137"/>
    <w:qFormat/>
    <w:rPr>
      <w:color w:val="00000A"/>
      <w:sz w:val="21"/>
    </w:rPr>
  </w:style>
  <w:style w:type="character" w:customStyle="1" w:styleId="ListLabel136">
    <w:name w:val="ListLabel 136"/>
    <w:qFormat/>
    <w:rPr>
      <w:rFonts w:cs="Wingdings"/>
    </w:rPr>
  </w:style>
  <w:style w:type="character" w:customStyle="1" w:styleId="ListLabel135">
    <w:name w:val="ListLabel 135"/>
    <w:qFormat/>
    <w:rPr>
      <w:rFonts w:cs="Courier New"/>
    </w:rPr>
  </w:style>
  <w:style w:type="character" w:customStyle="1" w:styleId="ListLabel134">
    <w:name w:val="ListLabel 134"/>
    <w:qFormat/>
    <w:rPr>
      <w:rFonts w:cs="Symbol"/>
    </w:rPr>
  </w:style>
  <w:style w:type="character" w:customStyle="1" w:styleId="ListLabel133">
    <w:name w:val="ListLabel 133"/>
    <w:qFormat/>
    <w:rPr>
      <w:rFonts w:cs="Wingdings"/>
    </w:rPr>
  </w:style>
  <w:style w:type="character" w:customStyle="1" w:styleId="ListLabel132">
    <w:name w:val="ListLabel 132"/>
    <w:qFormat/>
    <w:rPr>
      <w:rFonts w:cs="Courier New"/>
    </w:rPr>
  </w:style>
  <w:style w:type="character" w:customStyle="1" w:styleId="ListLabel131">
    <w:name w:val="ListLabel 131"/>
    <w:qFormat/>
    <w:rPr>
      <w:rFonts w:cs="Symbol"/>
    </w:rPr>
  </w:style>
  <w:style w:type="character" w:customStyle="1" w:styleId="ListLabel130">
    <w:name w:val="ListLabel 130"/>
    <w:qFormat/>
    <w:rPr>
      <w:rFonts w:cs="Wingdings"/>
    </w:rPr>
  </w:style>
  <w:style w:type="character" w:customStyle="1" w:styleId="ListLabel129">
    <w:name w:val="ListLabel 129"/>
    <w:qFormat/>
    <w:rPr>
      <w:rFonts w:cs="Courier New"/>
    </w:rPr>
  </w:style>
  <w:style w:type="character" w:customStyle="1" w:styleId="ListLabel128">
    <w:name w:val="ListLabel 128"/>
    <w:qFormat/>
    <w:rPr>
      <w:rFonts w:cs="Symbol"/>
      <w:sz w:val="21"/>
    </w:rPr>
  </w:style>
  <w:style w:type="character" w:customStyle="1" w:styleId="ListLabel127">
    <w:name w:val="ListLabel 127"/>
    <w:qFormat/>
    <w:rPr>
      <w:rFonts w:cs="Wingdings"/>
    </w:rPr>
  </w:style>
  <w:style w:type="character" w:customStyle="1" w:styleId="ListLabel126">
    <w:name w:val="ListLabel 126"/>
    <w:qFormat/>
    <w:rPr>
      <w:rFonts w:cs="Courier New"/>
    </w:rPr>
  </w:style>
  <w:style w:type="character" w:customStyle="1" w:styleId="ListLabel125">
    <w:name w:val="ListLabel 125"/>
    <w:qFormat/>
    <w:rPr>
      <w:rFonts w:cs="Symbol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19">
    <w:name w:val="ListLabel 119"/>
    <w:qFormat/>
    <w:rPr>
      <w:rFonts w:cs="Symbol"/>
      <w:sz w:val="21"/>
    </w:rPr>
  </w:style>
  <w:style w:type="character" w:customStyle="1" w:styleId="ListLabel118">
    <w:name w:val="ListLabel 118"/>
    <w:qFormat/>
    <w:rPr>
      <w:color w:val="00000A"/>
      <w:sz w:val="21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2">
    <w:name w:val="ListLabel 112"/>
    <w:qFormat/>
    <w:rPr>
      <w:rFonts w:cs="Symbol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09">
    <w:name w:val="ListLabel 109"/>
    <w:qFormat/>
    <w:rPr>
      <w:rFonts w:cs="Symbol"/>
      <w:sz w:val="21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3">
    <w:name w:val="ListLabel 103"/>
    <w:qFormat/>
    <w:rPr>
      <w:rFonts w:cs="Symbol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0">
    <w:name w:val="ListLabel 100"/>
    <w:qFormat/>
    <w:rPr>
      <w:rFonts w:cs="Symbol"/>
      <w:sz w:val="21"/>
    </w:rPr>
  </w:style>
  <w:style w:type="character" w:customStyle="1" w:styleId="ListLabel99">
    <w:name w:val="ListLabel 99"/>
    <w:qFormat/>
    <w:rPr>
      <w:color w:val="00000A"/>
      <w:sz w:val="21"/>
    </w:rPr>
  </w:style>
  <w:style w:type="character" w:customStyle="1" w:styleId="ListLabel98">
    <w:name w:val="ListLabel 98"/>
    <w:qFormat/>
    <w:rPr>
      <w:rFonts w:cs="Wingdings"/>
    </w:rPr>
  </w:style>
  <w:style w:type="character" w:customStyle="1" w:styleId="ListLabel97">
    <w:name w:val="ListLabel 97"/>
    <w:qFormat/>
    <w:rPr>
      <w:rFonts w:cs="Courier New"/>
    </w:rPr>
  </w:style>
  <w:style w:type="character" w:customStyle="1" w:styleId="ListLabel96">
    <w:name w:val="ListLabel 96"/>
    <w:qFormat/>
    <w:rPr>
      <w:rFonts w:cs="Symbol"/>
    </w:rPr>
  </w:style>
  <w:style w:type="character" w:customStyle="1" w:styleId="ListLabel95">
    <w:name w:val="ListLabel 95"/>
    <w:qFormat/>
    <w:rPr>
      <w:rFonts w:cs="Wingdings"/>
    </w:rPr>
  </w:style>
  <w:style w:type="character" w:customStyle="1" w:styleId="ListLabel94">
    <w:name w:val="ListLabel 94"/>
    <w:qFormat/>
    <w:rPr>
      <w:rFonts w:cs="Courier New"/>
    </w:rPr>
  </w:style>
  <w:style w:type="character" w:customStyle="1" w:styleId="ListLabel93">
    <w:name w:val="ListLabel 93"/>
    <w:qFormat/>
    <w:rPr>
      <w:rFonts w:cs="Symbol"/>
    </w:rPr>
  </w:style>
  <w:style w:type="character" w:customStyle="1" w:styleId="ListLabel92">
    <w:name w:val="ListLabel 92"/>
    <w:qFormat/>
    <w:rPr>
      <w:rFonts w:cs="Wingdings"/>
    </w:rPr>
  </w:style>
  <w:style w:type="character" w:customStyle="1" w:styleId="ListLabel91">
    <w:name w:val="ListLabel 91"/>
    <w:qFormat/>
    <w:rPr>
      <w:rFonts w:cs="Courier New"/>
    </w:rPr>
  </w:style>
  <w:style w:type="character" w:customStyle="1" w:styleId="ListLabel90">
    <w:name w:val="ListLabel 90"/>
    <w:qFormat/>
    <w:rPr>
      <w:rFonts w:cs="Symbol"/>
      <w:sz w:val="21"/>
    </w:rPr>
  </w:style>
  <w:style w:type="character" w:customStyle="1" w:styleId="ListLabel89">
    <w:name w:val="ListLabel 89"/>
    <w:qFormat/>
    <w:rPr>
      <w:rFonts w:cs="Wingdings"/>
    </w:rPr>
  </w:style>
  <w:style w:type="character" w:customStyle="1" w:styleId="ListLabel88">
    <w:name w:val="ListLabel 88"/>
    <w:qFormat/>
    <w:rPr>
      <w:rFonts w:cs="Courier New"/>
    </w:rPr>
  </w:style>
  <w:style w:type="character" w:customStyle="1" w:styleId="ListLabel87">
    <w:name w:val="ListLabel 87"/>
    <w:qFormat/>
    <w:rPr>
      <w:rFonts w:cs="Symbol"/>
    </w:rPr>
  </w:style>
  <w:style w:type="character" w:customStyle="1" w:styleId="ListLabel86">
    <w:name w:val="ListLabel 86"/>
    <w:qFormat/>
    <w:rPr>
      <w:rFonts w:cs="Wingdings"/>
    </w:rPr>
  </w:style>
  <w:style w:type="character" w:customStyle="1" w:styleId="ListLabel85">
    <w:name w:val="ListLabel 85"/>
    <w:qFormat/>
    <w:rPr>
      <w:rFonts w:cs="Courier New"/>
    </w:rPr>
  </w:style>
  <w:style w:type="character" w:customStyle="1" w:styleId="ListLabel84">
    <w:name w:val="ListLabel 84"/>
    <w:qFormat/>
    <w:rPr>
      <w:rFonts w:cs="Symbol"/>
    </w:rPr>
  </w:style>
  <w:style w:type="character" w:customStyle="1" w:styleId="ListLabel83">
    <w:name w:val="ListLabel 83"/>
    <w:qFormat/>
    <w:rPr>
      <w:rFonts w:cs="Wingdings"/>
    </w:rPr>
  </w:style>
  <w:style w:type="character" w:customStyle="1" w:styleId="ListLabel82">
    <w:name w:val="ListLabel 82"/>
    <w:qFormat/>
    <w:rPr>
      <w:rFonts w:cs="Courier New"/>
    </w:rPr>
  </w:style>
  <w:style w:type="character" w:customStyle="1" w:styleId="ListLabel81">
    <w:name w:val="ListLabel 81"/>
    <w:qFormat/>
    <w:rPr>
      <w:rFonts w:cs="Symbol"/>
    </w:rPr>
  </w:style>
  <w:style w:type="character" w:customStyle="1" w:styleId="ListLabel80">
    <w:name w:val="ListLabel 80"/>
    <w:qFormat/>
    <w:rPr>
      <w:color w:val="00000A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4">
    <w:name w:val="ListLabel 74"/>
    <w:qFormat/>
    <w:rPr>
      <w:rFonts w:cs="Symbol"/>
    </w:rPr>
  </w:style>
  <w:style w:type="character" w:customStyle="1" w:styleId="ListLabel73">
    <w:name w:val="ListLabel 73"/>
    <w:qFormat/>
    <w:rPr>
      <w:rFonts w:cs="Wingdings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1">
    <w:name w:val="ListLabel 71"/>
    <w:qFormat/>
    <w:rPr>
      <w:rFonts w:cs="Symbol"/>
    </w:rPr>
  </w:style>
  <w:style w:type="character" w:customStyle="1" w:styleId="ListLabel70">
    <w:name w:val="ListLabel 70"/>
    <w:qFormat/>
    <w:rPr>
      <w:rFonts w:cs="Wingdings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68">
    <w:name w:val="ListLabel 68"/>
    <w:qFormat/>
    <w:rPr>
      <w:rFonts w:cs="Symbol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6">
    <w:name w:val="ListLabel 66"/>
    <w:qFormat/>
    <w:rPr>
      <w:rFonts w:cs="Courier New"/>
    </w:rPr>
  </w:style>
  <w:style w:type="character" w:customStyle="1" w:styleId="ListLabel65">
    <w:name w:val="ListLabel 65"/>
    <w:qFormat/>
    <w:rPr>
      <w:rFonts w:cs="Symbol"/>
    </w:rPr>
  </w:style>
  <w:style w:type="character" w:customStyle="1" w:styleId="ListLabel64">
    <w:name w:val="ListLabel 64"/>
    <w:qFormat/>
    <w:rPr>
      <w:rFonts w:cs="Wingdings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1">
    <w:name w:val="ListLabel 61"/>
    <w:qFormat/>
    <w:rPr>
      <w:color w:val="00000A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58">
    <w:name w:val="ListLabel 58"/>
    <w:qFormat/>
    <w:rPr>
      <w:rFonts w:cs="Symbol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48">
    <w:name w:val="ListLabel 48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5">
    <w:name w:val="ListLabel 45"/>
    <w:qFormat/>
    <w:rPr>
      <w:color w:val="00000A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0">
    <w:name w:val="ListLabel 40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2">
    <w:name w:val="ListLabel 32"/>
    <w:qFormat/>
    <w:rPr>
      <w:rFonts w:cs="Wingdings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0">
    <w:name w:val="ListLabel 30"/>
    <w:qFormat/>
    <w:rPr>
      <w:rFonts w:cs="Symbol"/>
    </w:rPr>
  </w:style>
  <w:style w:type="character" w:customStyle="1" w:styleId="ListLabel29">
    <w:name w:val="ListLabel 29"/>
    <w:qFormat/>
    <w:rPr>
      <w:rFonts w:cs="Wingdings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7">
    <w:name w:val="ListLabel 27"/>
    <w:qFormat/>
    <w:rPr>
      <w:rFonts w:cs="Symbol"/>
    </w:rPr>
  </w:style>
  <w:style w:type="character" w:customStyle="1" w:styleId="ListLabel26">
    <w:name w:val="ListLabel 26"/>
    <w:qFormat/>
    <w:rPr>
      <w:rFonts w:cs="Wingdings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4">
    <w:name w:val="ListLabel 24"/>
    <w:qFormat/>
    <w:rPr>
      <w:rFonts w:cs="Symbol"/>
    </w:rPr>
  </w:style>
  <w:style w:type="character" w:customStyle="1" w:styleId="ListLabel23">
    <w:name w:val="ListLabel 23"/>
    <w:qFormat/>
    <w:rPr>
      <w:rFonts w:cs="Wingdings"/>
    </w:rPr>
  </w:style>
  <w:style w:type="character" w:customStyle="1" w:styleId="ListLabel22">
    <w:name w:val="ListLabel 22"/>
    <w:qFormat/>
    <w:rPr>
      <w:rFonts w:cs="Courier New"/>
    </w:rPr>
  </w:style>
  <w:style w:type="character" w:styleId="Odwoanieprzypisukocowego">
    <w:name w:val="endnote reference"/>
    <w:basedOn w:val="Domylnaczcionkaakapitu"/>
    <w:qFormat/>
    <w:rPr>
      <w:vertAlign w:val="superscript"/>
    </w:rPr>
  </w:style>
  <w:style w:type="character" w:customStyle="1" w:styleId="TekstprzypisukocowegoZnak">
    <w:name w:val="Tekst przypisu końcowego Znak"/>
    <w:basedOn w:val="Domylnaczcionkaakapitu"/>
    <w:qFormat/>
  </w:style>
  <w:style w:type="character" w:customStyle="1" w:styleId="UnresolvedMention">
    <w:name w:val="Unresolved Mention"/>
    <w:basedOn w:val="Domylnaczcionkaakapitu"/>
    <w:qFormat/>
    <w:rPr>
      <w:color w:val="808080"/>
      <w:highlight w:val="white"/>
    </w:rPr>
  </w:style>
  <w:style w:type="character" w:customStyle="1" w:styleId="txt-new">
    <w:name w:val="txt-new"/>
    <w:basedOn w:val="Domylnaczcionkaakapitu"/>
    <w:qFormat/>
  </w:style>
  <w:style w:type="character" w:customStyle="1" w:styleId="Wyrnienie">
    <w:name w:val="Wyróżnienie"/>
    <w:basedOn w:val="Domylnaczcionkaakapitu"/>
    <w:qFormat/>
    <w:rPr>
      <w:i/>
      <w:iCs/>
    </w:rPr>
  </w:style>
  <w:style w:type="character" w:customStyle="1" w:styleId="ListLabel264">
    <w:name w:val="ListLabel 264"/>
    <w:qFormat/>
    <w:rPr>
      <w:rFonts w:ascii="Times New Roman" w:eastAsia="Times New Roman" w:hAnsi="Times New Roman" w:cs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1"/>
      <w:szCs w:val="20"/>
      <w:u w:val="none"/>
      <w:lang w:val="pl-PL" w:eastAsia="pl-PL" w:bidi="pl-PL"/>
    </w:rPr>
  </w:style>
  <w:style w:type="character" w:customStyle="1" w:styleId="ListLabel265">
    <w:name w:val="ListLabel 265"/>
    <w:qFormat/>
    <w:rPr>
      <w:rFonts w:ascii="Times New Roman" w:hAnsi="Times New Roman"/>
      <w:color w:val="00000A"/>
      <w:sz w:val="21"/>
    </w:rPr>
  </w:style>
  <w:style w:type="character" w:customStyle="1" w:styleId="ListLabel266">
    <w:name w:val="ListLabel 266"/>
    <w:qFormat/>
    <w:rPr>
      <w:rFonts w:ascii="Times New Roman" w:hAnsi="Times New Roman" w:cs="Symbol"/>
      <w:sz w:val="21"/>
    </w:rPr>
  </w:style>
  <w:style w:type="character" w:customStyle="1" w:styleId="ListLabel267">
    <w:name w:val="ListLabel 267"/>
    <w:qFormat/>
    <w:rPr>
      <w:rFonts w:cs="Courier New"/>
    </w:rPr>
  </w:style>
  <w:style w:type="character" w:customStyle="1" w:styleId="ListLabel268">
    <w:name w:val="ListLabel 268"/>
    <w:qFormat/>
    <w:rPr>
      <w:rFonts w:cs="Wingdings"/>
    </w:rPr>
  </w:style>
  <w:style w:type="character" w:customStyle="1" w:styleId="ListLabel269">
    <w:name w:val="ListLabel 269"/>
    <w:qFormat/>
    <w:rPr>
      <w:rFonts w:cs="Symbol"/>
    </w:rPr>
  </w:style>
  <w:style w:type="character" w:customStyle="1" w:styleId="ListLabel270">
    <w:name w:val="ListLabel 270"/>
    <w:qFormat/>
    <w:rPr>
      <w:rFonts w:cs="Courier New"/>
    </w:rPr>
  </w:style>
  <w:style w:type="character" w:customStyle="1" w:styleId="ListLabel271">
    <w:name w:val="ListLabel 271"/>
    <w:qFormat/>
    <w:rPr>
      <w:rFonts w:cs="Wingdings"/>
    </w:rPr>
  </w:style>
  <w:style w:type="character" w:customStyle="1" w:styleId="ListLabel272">
    <w:name w:val="ListLabel 272"/>
    <w:qFormat/>
    <w:rPr>
      <w:rFonts w:cs="Symbol"/>
    </w:rPr>
  </w:style>
  <w:style w:type="character" w:customStyle="1" w:styleId="ListLabel273">
    <w:name w:val="ListLabel 273"/>
    <w:qFormat/>
    <w:rPr>
      <w:rFonts w:cs="Courier New"/>
    </w:rPr>
  </w:style>
  <w:style w:type="character" w:customStyle="1" w:styleId="ListLabel274">
    <w:name w:val="ListLabel 274"/>
    <w:qFormat/>
    <w:rPr>
      <w:rFonts w:cs="Wingdings"/>
    </w:rPr>
  </w:style>
  <w:style w:type="character" w:customStyle="1" w:styleId="ListLabel275">
    <w:name w:val="ListLabel 275"/>
    <w:qFormat/>
    <w:rPr>
      <w:rFonts w:ascii="Times New Roman" w:eastAsia="Times New Roman" w:hAnsi="Times New Roman" w:cs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1"/>
      <w:szCs w:val="20"/>
      <w:u w:val="none"/>
      <w:lang w:val="pl-PL" w:eastAsia="pl-PL" w:bidi="pl-PL"/>
    </w:rPr>
  </w:style>
  <w:style w:type="character" w:customStyle="1" w:styleId="ListLabel276">
    <w:name w:val="ListLabel 276"/>
    <w:qFormat/>
    <w:rPr>
      <w:rFonts w:ascii="Times New Roman" w:hAnsi="Times New Roman"/>
      <w:color w:val="00000A"/>
      <w:sz w:val="21"/>
    </w:rPr>
  </w:style>
  <w:style w:type="character" w:customStyle="1" w:styleId="ListLabel277">
    <w:name w:val="ListLabel 277"/>
    <w:qFormat/>
    <w:rPr>
      <w:rFonts w:ascii="Times New Roman" w:hAnsi="Times New Roman" w:cs="Symbol"/>
      <w:sz w:val="21"/>
    </w:rPr>
  </w:style>
  <w:style w:type="character" w:customStyle="1" w:styleId="ListLabel278">
    <w:name w:val="ListLabel 278"/>
    <w:qFormat/>
    <w:rPr>
      <w:rFonts w:cs="Courier New"/>
    </w:rPr>
  </w:style>
  <w:style w:type="character" w:customStyle="1" w:styleId="ListLabel279">
    <w:name w:val="ListLabel 279"/>
    <w:qFormat/>
    <w:rPr>
      <w:rFonts w:cs="Wingdings"/>
    </w:rPr>
  </w:style>
  <w:style w:type="character" w:customStyle="1" w:styleId="ListLabel280">
    <w:name w:val="ListLabel 280"/>
    <w:qFormat/>
    <w:rPr>
      <w:rFonts w:cs="Symbol"/>
    </w:rPr>
  </w:style>
  <w:style w:type="character" w:customStyle="1" w:styleId="ListLabel281">
    <w:name w:val="ListLabel 281"/>
    <w:qFormat/>
    <w:rPr>
      <w:rFonts w:cs="Courier New"/>
    </w:rPr>
  </w:style>
  <w:style w:type="character" w:customStyle="1" w:styleId="ListLabel282">
    <w:name w:val="ListLabel 282"/>
    <w:qFormat/>
    <w:rPr>
      <w:rFonts w:cs="Wingdings"/>
    </w:rPr>
  </w:style>
  <w:style w:type="character" w:customStyle="1" w:styleId="ListLabel283">
    <w:name w:val="ListLabel 283"/>
    <w:qFormat/>
    <w:rPr>
      <w:rFonts w:cs="Symbol"/>
    </w:rPr>
  </w:style>
  <w:style w:type="character" w:customStyle="1" w:styleId="ListLabel284">
    <w:name w:val="ListLabel 284"/>
    <w:qFormat/>
    <w:rPr>
      <w:rFonts w:cs="Courier New"/>
    </w:rPr>
  </w:style>
  <w:style w:type="character" w:customStyle="1" w:styleId="ListLabel285">
    <w:name w:val="ListLabel 285"/>
    <w:qFormat/>
    <w:rPr>
      <w:rFonts w:cs="Wingdings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253D33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131960"/>
    <w:pPr>
      <w:ind w:left="720"/>
      <w:contextualSpacing/>
    </w:pPr>
  </w:style>
  <w:style w:type="paragraph" w:styleId="Tekstprzypisukocowego">
    <w:name w:val="endnote text"/>
    <w:basedOn w:val="Normalny"/>
    <w:qFormat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kielce@mf.gov.pl" TargetMode="External"/><Relationship Id="rId3" Type="http://schemas.openxmlformats.org/officeDocument/2006/relationships/styles" Target="styles.xml"/><Relationship Id="rId7" Type="http://schemas.openxmlformats.org/officeDocument/2006/relationships/hyperlink" Target="mailto:kancelaria@mf.gov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ias.kielce@mf.gov.p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ancelaria@uodo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2725C-8EFC-41C5-833B-B3F8FA1ED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693</Words>
  <Characters>4158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4842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Walas Joanna</dc:creator>
  <dc:description/>
  <cp:lastModifiedBy>Walas Joanna</cp:lastModifiedBy>
  <cp:revision>21</cp:revision>
  <cp:lastPrinted>2019-06-07T09:43:00Z</cp:lastPrinted>
  <dcterms:created xsi:type="dcterms:W3CDTF">2017-12-10T21:40:00Z</dcterms:created>
  <dcterms:modified xsi:type="dcterms:W3CDTF">2019-06-07T09:43:00Z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